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1F23" w:rsidRPr="00B33F96" w:rsidRDefault="0021364C" w:rsidP="00B33F96">
      <w:pPr>
        <w:spacing w:after="0" w:line="240" w:lineRule="auto"/>
        <w:jc w:val="center"/>
        <w:rPr>
          <w:rFonts w:ascii="Arial" w:hAnsi="Arial" w:cs="Arial"/>
          <w:b/>
          <w:sz w:val="28"/>
          <w:szCs w:val="28"/>
          <w:lang w:val="sr-Latn-ME"/>
        </w:rPr>
      </w:pPr>
      <w:bookmarkStart w:id="0" w:name="_GoBack"/>
      <w:bookmarkEnd w:id="0"/>
      <w:r w:rsidRPr="00B33F96">
        <w:rPr>
          <w:rFonts w:ascii="Arial" w:hAnsi="Arial" w:cs="Arial"/>
          <w:b/>
          <w:sz w:val="28"/>
          <w:szCs w:val="28"/>
          <w:lang w:val="sr-Latn-ME"/>
        </w:rPr>
        <w:t>NOTARIJAT U CRNOJ GORI</w:t>
      </w:r>
    </w:p>
    <w:p w:rsidR="00350D6C" w:rsidRPr="00B33F96" w:rsidRDefault="00330574" w:rsidP="00B33F96">
      <w:pPr>
        <w:spacing w:after="0" w:line="240" w:lineRule="auto"/>
        <w:jc w:val="center"/>
        <w:rPr>
          <w:rFonts w:ascii="Arial" w:hAnsi="Arial" w:cs="Arial"/>
          <w:b/>
          <w:bCs/>
          <w:i/>
          <w:sz w:val="28"/>
          <w:szCs w:val="28"/>
        </w:rPr>
      </w:pPr>
      <w:r w:rsidRPr="00B33F96">
        <w:rPr>
          <w:rFonts w:ascii="Arial" w:hAnsi="Arial" w:cs="Arial"/>
          <w:b/>
          <w:bCs/>
          <w:i/>
          <w:sz w:val="28"/>
          <w:szCs w:val="28"/>
        </w:rPr>
        <w:t>KOMENTAR</w:t>
      </w:r>
      <w:r w:rsidR="004C3F5B" w:rsidRPr="00B33F96">
        <w:rPr>
          <w:rFonts w:ascii="Arial" w:hAnsi="Arial" w:cs="Arial"/>
          <w:b/>
          <w:bCs/>
          <w:i/>
          <w:sz w:val="28"/>
          <w:szCs w:val="28"/>
        </w:rPr>
        <w:t xml:space="preserve"> NACRTA</w:t>
      </w:r>
      <w:r w:rsidRPr="00B33F96">
        <w:rPr>
          <w:rFonts w:ascii="Arial" w:hAnsi="Arial" w:cs="Arial"/>
          <w:b/>
          <w:bCs/>
          <w:i/>
          <w:sz w:val="28"/>
          <w:szCs w:val="28"/>
        </w:rPr>
        <w:t xml:space="preserve"> IZVJEŠTAJA “NOTARIJAT U CRNOJ GORI”</w:t>
      </w:r>
    </w:p>
    <w:p w:rsidR="00330574" w:rsidRPr="00B33F96" w:rsidRDefault="00330574" w:rsidP="00B33F96">
      <w:pPr>
        <w:spacing w:after="0" w:line="240" w:lineRule="auto"/>
        <w:jc w:val="center"/>
        <w:rPr>
          <w:rFonts w:ascii="Arial" w:hAnsi="Arial" w:cs="Arial"/>
          <w:b/>
          <w:bCs/>
          <w:i/>
          <w:sz w:val="28"/>
          <w:szCs w:val="28"/>
        </w:rPr>
      </w:pPr>
      <w:r w:rsidRPr="00B33F96">
        <w:rPr>
          <w:rFonts w:ascii="Arial" w:hAnsi="Arial" w:cs="Arial"/>
          <w:b/>
          <w:bCs/>
          <w:i/>
          <w:sz w:val="28"/>
          <w:szCs w:val="28"/>
        </w:rPr>
        <w:t>-AKCIJA ZA LJUDSKA PRAVA-</w:t>
      </w:r>
    </w:p>
    <w:p w:rsidR="002535AB" w:rsidRPr="00B33F96" w:rsidRDefault="002535AB" w:rsidP="00B33F96">
      <w:pPr>
        <w:spacing w:after="0" w:line="240" w:lineRule="auto"/>
        <w:jc w:val="both"/>
        <w:rPr>
          <w:rFonts w:ascii="Arial" w:hAnsi="Arial" w:cs="Arial"/>
          <w:b/>
          <w:bCs/>
          <w:i/>
          <w:sz w:val="28"/>
          <w:szCs w:val="28"/>
        </w:rPr>
      </w:pPr>
    </w:p>
    <w:p w:rsidR="002535AB" w:rsidRPr="00B33F96" w:rsidRDefault="002535AB" w:rsidP="00B33F96">
      <w:pPr>
        <w:spacing w:after="0" w:line="240" w:lineRule="auto"/>
        <w:jc w:val="both"/>
        <w:rPr>
          <w:rFonts w:ascii="Arial" w:hAnsi="Arial" w:cs="Arial"/>
          <w:b/>
          <w:bCs/>
          <w:sz w:val="28"/>
          <w:szCs w:val="28"/>
        </w:rPr>
      </w:pPr>
    </w:p>
    <w:p w:rsidR="002535AB" w:rsidRPr="00B33F96" w:rsidRDefault="002535AB" w:rsidP="00B33F96">
      <w:pPr>
        <w:spacing w:after="0" w:line="240" w:lineRule="auto"/>
        <w:jc w:val="both"/>
        <w:rPr>
          <w:rFonts w:ascii="Arial" w:hAnsi="Arial" w:cs="Arial"/>
          <w:b/>
          <w:bCs/>
          <w:sz w:val="28"/>
          <w:szCs w:val="28"/>
        </w:rPr>
      </w:pPr>
      <w:r w:rsidRPr="00B33F96">
        <w:rPr>
          <w:rFonts w:ascii="Arial" w:hAnsi="Arial" w:cs="Arial"/>
          <w:b/>
          <w:bCs/>
          <w:sz w:val="28"/>
          <w:szCs w:val="28"/>
        </w:rPr>
        <w:t xml:space="preserve">Uvaženi, </w:t>
      </w:r>
    </w:p>
    <w:p w:rsidR="002535AB" w:rsidRPr="00B33F96" w:rsidRDefault="002535AB" w:rsidP="00B33F96">
      <w:pPr>
        <w:spacing w:after="0" w:line="240" w:lineRule="auto"/>
        <w:jc w:val="center"/>
        <w:rPr>
          <w:rFonts w:ascii="Arial" w:hAnsi="Arial" w:cs="Arial"/>
          <w:b/>
          <w:bCs/>
          <w:sz w:val="28"/>
          <w:szCs w:val="28"/>
        </w:rPr>
      </w:pPr>
    </w:p>
    <w:p w:rsidR="002535AB" w:rsidRPr="00B33F96" w:rsidRDefault="002535AB" w:rsidP="00B33F96">
      <w:pPr>
        <w:spacing w:after="0" w:line="240" w:lineRule="auto"/>
        <w:ind w:firstLine="720"/>
        <w:jc w:val="both"/>
        <w:rPr>
          <w:rFonts w:ascii="Arial" w:hAnsi="Arial" w:cs="Arial"/>
          <w:sz w:val="28"/>
          <w:szCs w:val="28"/>
          <w:lang w:val="sr-Latn-CS"/>
        </w:rPr>
      </w:pPr>
      <w:r w:rsidRPr="00B33F96">
        <w:rPr>
          <w:rFonts w:ascii="Arial" w:hAnsi="Arial" w:cs="Arial"/>
          <w:sz w:val="28"/>
          <w:szCs w:val="28"/>
          <w:lang w:val="sr-Latn-CS"/>
        </w:rPr>
        <w:t xml:space="preserve">Zadovoljstvo mi je da Vas </w:t>
      </w:r>
      <w:r w:rsidR="00696A13">
        <w:rPr>
          <w:rFonts w:ascii="Arial" w:hAnsi="Arial" w:cs="Arial"/>
          <w:sz w:val="28"/>
          <w:szCs w:val="28"/>
          <w:lang w:val="sr-Latn-CS"/>
        </w:rPr>
        <w:t xml:space="preserve">pozdravim i izrazim zahvalnost </w:t>
      </w:r>
      <w:r w:rsidR="00D308D7">
        <w:rPr>
          <w:rFonts w:ascii="Arial" w:hAnsi="Arial" w:cs="Arial"/>
          <w:sz w:val="28"/>
          <w:szCs w:val="28"/>
          <w:lang w:val="sr-Latn-CS"/>
        </w:rPr>
        <w:t xml:space="preserve">Akciji za ljudska prava </w:t>
      </w:r>
      <w:r w:rsidR="00696A13">
        <w:rPr>
          <w:rFonts w:ascii="Arial" w:hAnsi="Arial" w:cs="Arial"/>
          <w:sz w:val="28"/>
          <w:szCs w:val="28"/>
          <w:lang w:val="sr-Latn-CS"/>
        </w:rPr>
        <w:t>na izradi</w:t>
      </w:r>
      <w:r w:rsidRPr="00B33F96">
        <w:rPr>
          <w:rFonts w:ascii="Arial" w:hAnsi="Arial" w:cs="Arial"/>
          <w:sz w:val="28"/>
          <w:szCs w:val="28"/>
          <w:lang w:val="sr-Latn-CS"/>
        </w:rPr>
        <w:t xml:space="preserve"> Izvještaja „Notarijat u</w:t>
      </w:r>
      <w:r w:rsidR="00D308D7">
        <w:rPr>
          <w:rFonts w:ascii="Arial" w:hAnsi="Arial" w:cs="Arial"/>
          <w:sz w:val="28"/>
          <w:szCs w:val="28"/>
          <w:lang w:val="sr-Latn-CS"/>
        </w:rPr>
        <w:t xml:space="preserve"> Crnoj Gori“ kojim se daje</w:t>
      </w:r>
      <w:r w:rsidRPr="00B33F96">
        <w:rPr>
          <w:rFonts w:ascii="Arial" w:hAnsi="Arial" w:cs="Arial"/>
          <w:sz w:val="28"/>
          <w:szCs w:val="28"/>
          <w:lang w:val="sr-Latn-CS"/>
        </w:rPr>
        <w:t xml:space="preserve"> doprinos ovoj važnoj djelatnosti. </w:t>
      </w:r>
    </w:p>
    <w:p w:rsidR="00350D6C" w:rsidRDefault="002535AB" w:rsidP="00B33F96">
      <w:pPr>
        <w:spacing w:after="0" w:line="240" w:lineRule="auto"/>
        <w:ind w:firstLine="720"/>
        <w:jc w:val="both"/>
        <w:rPr>
          <w:rFonts w:ascii="Arial" w:hAnsi="Arial" w:cs="Arial"/>
          <w:sz w:val="28"/>
          <w:szCs w:val="28"/>
          <w:lang w:val="sr-Latn-CS"/>
        </w:rPr>
      </w:pPr>
      <w:r w:rsidRPr="00B33F96">
        <w:rPr>
          <w:rFonts w:ascii="Arial" w:hAnsi="Arial" w:cs="Arial"/>
          <w:sz w:val="28"/>
          <w:szCs w:val="28"/>
          <w:lang w:val="sr-Latn-CS"/>
        </w:rPr>
        <w:t>Svoje izlaganje po</w:t>
      </w:r>
      <w:r w:rsidR="00EC1FF3">
        <w:rPr>
          <w:rFonts w:ascii="Arial" w:hAnsi="Arial" w:cs="Arial"/>
          <w:sz w:val="28"/>
          <w:szCs w:val="28"/>
          <w:lang w:val="sr-Latn-CS"/>
        </w:rPr>
        <w:t>čeću time, da je notarijat</w:t>
      </w:r>
      <w:r w:rsidRPr="00B33F96">
        <w:rPr>
          <w:rFonts w:ascii="Arial" w:hAnsi="Arial" w:cs="Arial"/>
          <w:sz w:val="28"/>
          <w:szCs w:val="28"/>
          <w:lang w:val="sr-Latn-CS"/>
        </w:rPr>
        <w:t xml:space="preserve"> u savremenom pravnom svijetu nezaobilazan činilac,</w:t>
      </w:r>
      <w:r w:rsidR="00696A13">
        <w:rPr>
          <w:rFonts w:ascii="Arial" w:hAnsi="Arial" w:cs="Arial"/>
          <w:sz w:val="28"/>
          <w:szCs w:val="28"/>
          <w:lang w:val="sr-Latn-CS"/>
        </w:rPr>
        <w:t xml:space="preserve"> pa je i Crna Gora kao moderna  država</w:t>
      </w:r>
      <w:r w:rsidRPr="00B33F96">
        <w:rPr>
          <w:rFonts w:ascii="Arial" w:hAnsi="Arial" w:cs="Arial"/>
          <w:sz w:val="28"/>
          <w:szCs w:val="28"/>
          <w:lang w:val="sr-Latn-CS"/>
        </w:rPr>
        <w:t xml:space="preserve"> </w:t>
      </w:r>
      <w:r w:rsidR="00EC1FF3">
        <w:rPr>
          <w:rFonts w:ascii="Arial" w:hAnsi="Arial" w:cs="Arial"/>
          <w:sz w:val="28"/>
          <w:szCs w:val="28"/>
          <w:lang w:val="sr-Latn-CS"/>
        </w:rPr>
        <w:t xml:space="preserve">sa uređenim pravnim sistemom </w:t>
      </w:r>
      <w:r w:rsidRPr="00B33F96">
        <w:rPr>
          <w:rFonts w:ascii="Arial" w:hAnsi="Arial" w:cs="Arial"/>
          <w:sz w:val="28"/>
          <w:szCs w:val="28"/>
          <w:lang w:val="sr-Latn-CS"/>
        </w:rPr>
        <w:t>prepoznala važnost</w:t>
      </w:r>
      <w:r w:rsidR="00EC1FF3">
        <w:rPr>
          <w:rFonts w:ascii="Arial" w:hAnsi="Arial" w:cs="Arial"/>
          <w:sz w:val="28"/>
          <w:szCs w:val="28"/>
          <w:lang w:val="sr-Latn-CS"/>
        </w:rPr>
        <w:t xml:space="preserve"> ov</w:t>
      </w:r>
      <w:r w:rsidRPr="00B33F96">
        <w:rPr>
          <w:rFonts w:ascii="Arial" w:hAnsi="Arial" w:cs="Arial"/>
          <w:sz w:val="28"/>
          <w:szCs w:val="28"/>
          <w:lang w:val="sr-Latn-CS"/>
        </w:rPr>
        <w:t xml:space="preserve">og instituta i </w:t>
      </w:r>
      <w:r w:rsidR="00EC1FF3">
        <w:rPr>
          <w:rFonts w:ascii="Arial" w:hAnsi="Arial" w:cs="Arial"/>
          <w:sz w:val="28"/>
          <w:szCs w:val="28"/>
          <w:lang w:val="sr-Latn-CS"/>
        </w:rPr>
        <w:t xml:space="preserve">isti uvela u </w:t>
      </w:r>
      <w:r w:rsidRPr="00B33F96">
        <w:rPr>
          <w:rFonts w:ascii="Arial" w:hAnsi="Arial" w:cs="Arial"/>
          <w:sz w:val="28"/>
          <w:szCs w:val="28"/>
          <w:lang w:val="sr-Latn-CS"/>
        </w:rPr>
        <w:t xml:space="preserve"> </w:t>
      </w:r>
      <w:r w:rsidR="00696A13">
        <w:rPr>
          <w:rFonts w:ascii="Arial" w:hAnsi="Arial" w:cs="Arial"/>
          <w:sz w:val="28"/>
          <w:szCs w:val="28"/>
          <w:lang w:val="sr-Latn-CS"/>
        </w:rPr>
        <w:t xml:space="preserve">svoj </w:t>
      </w:r>
      <w:r w:rsidRPr="00B33F96">
        <w:rPr>
          <w:rFonts w:ascii="Arial" w:hAnsi="Arial" w:cs="Arial"/>
          <w:sz w:val="28"/>
          <w:szCs w:val="28"/>
          <w:lang w:val="sr-Latn-CS"/>
        </w:rPr>
        <w:t>pravni sistem</w:t>
      </w:r>
      <w:r w:rsidR="00EC1FF3">
        <w:rPr>
          <w:rFonts w:ascii="Arial" w:hAnsi="Arial" w:cs="Arial"/>
          <w:sz w:val="28"/>
          <w:szCs w:val="28"/>
          <w:lang w:val="sr-Latn-CS"/>
        </w:rPr>
        <w:t>. Uvođenje notarijata predstavlja jednu u nizu aktivnosti u cilju uspješne reforme pravosudnog sistema.</w:t>
      </w:r>
    </w:p>
    <w:p w:rsidR="002D5C6D" w:rsidRPr="00B33F96" w:rsidRDefault="002D5C6D" w:rsidP="00B33F96">
      <w:pPr>
        <w:spacing w:after="0" w:line="240" w:lineRule="auto"/>
        <w:ind w:firstLine="720"/>
        <w:jc w:val="both"/>
        <w:rPr>
          <w:rFonts w:ascii="Arial" w:hAnsi="Arial" w:cs="Arial"/>
          <w:sz w:val="28"/>
          <w:szCs w:val="28"/>
        </w:rPr>
      </w:pPr>
    </w:p>
    <w:p w:rsidR="00EE0AA1" w:rsidRPr="00B33F96" w:rsidRDefault="002C4363" w:rsidP="00B33F96">
      <w:pPr>
        <w:spacing w:after="0" w:line="240" w:lineRule="auto"/>
        <w:jc w:val="both"/>
        <w:rPr>
          <w:rFonts w:ascii="Arial" w:hAnsi="Arial" w:cs="Arial"/>
          <w:sz w:val="28"/>
          <w:szCs w:val="28"/>
        </w:rPr>
      </w:pPr>
      <w:r w:rsidRPr="00B33F96">
        <w:rPr>
          <w:rFonts w:ascii="Arial" w:hAnsi="Arial" w:cs="Arial"/>
          <w:sz w:val="28"/>
          <w:szCs w:val="28"/>
        </w:rPr>
        <w:t> </w:t>
      </w:r>
      <w:r w:rsidR="00350D6C" w:rsidRPr="00B33F96">
        <w:rPr>
          <w:rFonts w:ascii="Arial" w:hAnsi="Arial" w:cs="Arial"/>
          <w:sz w:val="28"/>
          <w:szCs w:val="28"/>
        </w:rPr>
        <w:tab/>
      </w:r>
      <w:r w:rsidR="00DC2060">
        <w:rPr>
          <w:rFonts w:ascii="Arial" w:hAnsi="Arial" w:cs="Arial"/>
          <w:sz w:val="28"/>
          <w:szCs w:val="28"/>
        </w:rPr>
        <w:t xml:space="preserve">Notarijat </w:t>
      </w:r>
      <w:r w:rsidR="00EC1FF3">
        <w:rPr>
          <w:rFonts w:ascii="Arial" w:hAnsi="Arial" w:cs="Arial"/>
          <w:sz w:val="28"/>
          <w:szCs w:val="28"/>
        </w:rPr>
        <w:t>u Crnoj Gori</w:t>
      </w:r>
      <w:r w:rsidR="00350D6C" w:rsidRPr="00B33F96">
        <w:rPr>
          <w:rFonts w:ascii="Arial" w:hAnsi="Arial" w:cs="Arial"/>
          <w:sz w:val="28"/>
          <w:szCs w:val="28"/>
        </w:rPr>
        <w:t xml:space="preserve"> </w:t>
      </w:r>
      <w:r w:rsidR="00DC2060">
        <w:rPr>
          <w:rFonts w:ascii="Arial" w:hAnsi="Arial" w:cs="Arial"/>
          <w:sz w:val="28"/>
          <w:szCs w:val="28"/>
        </w:rPr>
        <w:t xml:space="preserve">je uveden </w:t>
      </w:r>
      <w:r w:rsidR="00350D6C" w:rsidRPr="00B33F96">
        <w:rPr>
          <w:rFonts w:ascii="Arial" w:hAnsi="Arial" w:cs="Arial"/>
          <w:sz w:val="28"/>
          <w:szCs w:val="28"/>
        </w:rPr>
        <w:t xml:space="preserve">Zakonom o notarima </w:t>
      </w:r>
      <w:r w:rsidR="009760F2" w:rsidRPr="00B33F96">
        <w:rPr>
          <w:rFonts w:ascii="Arial" w:hAnsi="Arial" w:cs="Arial"/>
          <w:sz w:val="28"/>
          <w:szCs w:val="28"/>
        </w:rPr>
        <w:t>od 20</w:t>
      </w:r>
      <w:r w:rsidR="00350D6C" w:rsidRPr="00B33F96">
        <w:rPr>
          <w:rFonts w:ascii="Arial" w:hAnsi="Arial" w:cs="Arial"/>
          <w:sz w:val="28"/>
          <w:szCs w:val="28"/>
        </w:rPr>
        <w:t>05</w:t>
      </w:r>
      <w:r w:rsidR="009760F2" w:rsidRPr="00B33F96">
        <w:rPr>
          <w:rFonts w:ascii="Arial" w:hAnsi="Arial" w:cs="Arial"/>
          <w:sz w:val="28"/>
          <w:szCs w:val="28"/>
        </w:rPr>
        <w:t xml:space="preserve"> godine</w:t>
      </w:r>
      <w:r w:rsidR="00350D6C" w:rsidRPr="00B33F96">
        <w:rPr>
          <w:rFonts w:ascii="Arial" w:hAnsi="Arial" w:cs="Arial"/>
          <w:sz w:val="28"/>
          <w:szCs w:val="28"/>
        </w:rPr>
        <w:t xml:space="preserve"> </w:t>
      </w:r>
      <w:r w:rsidR="009760F2" w:rsidRPr="00B33F96">
        <w:rPr>
          <w:rFonts w:ascii="Arial" w:hAnsi="Arial" w:cs="Arial"/>
          <w:sz w:val="28"/>
          <w:szCs w:val="28"/>
        </w:rPr>
        <w:t>sa izmjenama 20</w:t>
      </w:r>
      <w:r w:rsidR="00350D6C" w:rsidRPr="00B33F96">
        <w:rPr>
          <w:rFonts w:ascii="Arial" w:hAnsi="Arial" w:cs="Arial"/>
          <w:sz w:val="28"/>
          <w:szCs w:val="28"/>
        </w:rPr>
        <w:t>08</w:t>
      </w:r>
      <w:r w:rsidR="009760F2" w:rsidRPr="00B33F96">
        <w:rPr>
          <w:rFonts w:ascii="Arial" w:hAnsi="Arial" w:cs="Arial"/>
          <w:sz w:val="28"/>
          <w:szCs w:val="28"/>
        </w:rPr>
        <w:t xml:space="preserve"> i </w:t>
      </w:r>
      <w:r w:rsidR="002F5C26" w:rsidRPr="00B33F96">
        <w:rPr>
          <w:rFonts w:ascii="Arial" w:hAnsi="Arial" w:cs="Arial"/>
          <w:sz w:val="28"/>
          <w:szCs w:val="28"/>
        </w:rPr>
        <w:t>2016</w:t>
      </w:r>
      <w:r w:rsidR="00E30FDD" w:rsidRPr="00B33F96">
        <w:rPr>
          <w:rFonts w:ascii="Arial" w:hAnsi="Arial" w:cs="Arial"/>
          <w:sz w:val="28"/>
          <w:szCs w:val="28"/>
        </w:rPr>
        <w:t>. godine</w:t>
      </w:r>
      <w:r w:rsidR="00350D6C" w:rsidRPr="00B33F96">
        <w:rPr>
          <w:rFonts w:ascii="Arial" w:hAnsi="Arial" w:cs="Arial"/>
          <w:sz w:val="28"/>
          <w:szCs w:val="28"/>
        </w:rPr>
        <w:t xml:space="preserve">, kojim je i uređena nadležnost notara, organizacija notarske službe, uslovi za obavljanje i prestanak notarske djelatnosti, </w:t>
      </w:r>
      <w:r w:rsidR="00796481" w:rsidRPr="00B33F96">
        <w:rPr>
          <w:rFonts w:ascii="Arial" w:hAnsi="Arial" w:cs="Arial"/>
          <w:sz w:val="28"/>
          <w:szCs w:val="28"/>
        </w:rPr>
        <w:t>disciplinska odgovornost</w:t>
      </w:r>
      <w:r w:rsidR="00E30FDD" w:rsidRPr="00B33F96">
        <w:rPr>
          <w:rFonts w:ascii="Arial" w:hAnsi="Arial" w:cs="Arial"/>
          <w:sz w:val="28"/>
          <w:szCs w:val="28"/>
        </w:rPr>
        <w:t xml:space="preserve"> notara</w:t>
      </w:r>
      <w:r w:rsidR="00796481" w:rsidRPr="00B33F96">
        <w:rPr>
          <w:rFonts w:ascii="Arial" w:hAnsi="Arial" w:cs="Arial"/>
          <w:sz w:val="28"/>
          <w:szCs w:val="28"/>
        </w:rPr>
        <w:t>,</w:t>
      </w:r>
      <w:r w:rsidR="00350D6C" w:rsidRPr="00B33F96">
        <w:rPr>
          <w:rFonts w:ascii="Arial" w:hAnsi="Arial" w:cs="Arial"/>
          <w:sz w:val="28"/>
          <w:szCs w:val="28"/>
        </w:rPr>
        <w:t xml:space="preserve"> </w:t>
      </w:r>
      <w:r w:rsidR="00E30FDD" w:rsidRPr="00B33F96">
        <w:rPr>
          <w:rFonts w:ascii="Arial" w:hAnsi="Arial" w:cs="Arial"/>
          <w:sz w:val="28"/>
          <w:szCs w:val="28"/>
        </w:rPr>
        <w:t xml:space="preserve">nadzor nad radom notara, </w:t>
      </w:r>
      <w:r w:rsidR="00350D6C" w:rsidRPr="00B33F96">
        <w:rPr>
          <w:rFonts w:ascii="Arial" w:hAnsi="Arial" w:cs="Arial"/>
          <w:sz w:val="28"/>
          <w:szCs w:val="28"/>
        </w:rPr>
        <w:t xml:space="preserve">kao i druga pitanja od značaja za obavljanje notarske djelatnosti. </w:t>
      </w:r>
    </w:p>
    <w:p w:rsidR="00EE0AA1" w:rsidRDefault="00EE0AA1" w:rsidP="00B33F96">
      <w:pPr>
        <w:spacing w:after="0" w:line="240" w:lineRule="auto"/>
        <w:ind w:firstLine="720"/>
        <w:jc w:val="both"/>
        <w:rPr>
          <w:rFonts w:ascii="Arial" w:hAnsi="Arial" w:cs="Arial"/>
          <w:sz w:val="28"/>
          <w:szCs w:val="28"/>
          <w:lang w:val="sr-Latn-CS"/>
        </w:rPr>
      </w:pPr>
      <w:r w:rsidRPr="00B33F96">
        <w:rPr>
          <w:rFonts w:ascii="Arial" w:hAnsi="Arial" w:cs="Arial"/>
          <w:sz w:val="28"/>
          <w:szCs w:val="28"/>
          <w:lang w:val="sr-Latn-CS"/>
        </w:rPr>
        <w:t xml:space="preserve">Zakon o notarima i njegova implementacija dugo </w:t>
      </w:r>
      <w:r w:rsidR="00E30FDD" w:rsidRPr="00B33F96">
        <w:rPr>
          <w:rFonts w:ascii="Arial" w:hAnsi="Arial" w:cs="Arial"/>
          <w:sz w:val="28"/>
          <w:szCs w:val="28"/>
          <w:lang w:val="sr-Latn-CS"/>
        </w:rPr>
        <w:t>su</w:t>
      </w:r>
      <w:r w:rsidR="00796481" w:rsidRPr="00B33F96">
        <w:rPr>
          <w:rFonts w:ascii="Arial" w:hAnsi="Arial" w:cs="Arial"/>
          <w:sz w:val="28"/>
          <w:szCs w:val="28"/>
          <w:lang w:val="sr-Latn-CS"/>
        </w:rPr>
        <w:t xml:space="preserve"> </w:t>
      </w:r>
      <w:r w:rsidR="00E30FDD" w:rsidRPr="00B33F96">
        <w:rPr>
          <w:rFonts w:ascii="Arial" w:hAnsi="Arial" w:cs="Arial"/>
          <w:sz w:val="28"/>
          <w:szCs w:val="28"/>
          <w:lang w:val="sr-Latn-CS"/>
        </w:rPr>
        <w:t>pripremani</w:t>
      </w:r>
      <w:r w:rsidRPr="00B33F96">
        <w:rPr>
          <w:rFonts w:ascii="Arial" w:hAnsi="Arial" w:cs="Arial"/>
          <w:sz w:val="28"/>
          <w:szCs w:val="28"/>
          <w:lang w:val="sr-Latn-CS"/>
        </w:rPr>
        <w:t xml:space="preserve"> u sklopu kompletne reforme zakonodavstva u cilju pristupanja evropskim integracijama, a na preporuku Savjeta Evrope, da bi se u zemljama u tranziciji povećao stepen pravne sigurnosti i rasteretilo pravosuđe i javna uprava putem uspostavlja</w:t>
      </w:r>
      <w:r w:rsidR="00D37F61" w:rsidRPr="00B33F96">
        <w:rPr>
          <w:rFonts w:ascii="Arial" w:hAnsi="Arial" w:cs="Arial"/>
          <w:sz w:val="28"/>
          <w:szCs w:val="28"/>
          <w:lang w:val="sr-Latn-CS"/>
        </w:rPr>
        <w:t>nja određenih službi, kao što je</w:t>
      </w:r>
      <w:r w:rsidRPr="00B33F96">
        <w:rPr>
          <w:rFonts w:ascii="Arial" w:hAnsi="Arial" w:cs="Arial"/>
          <w:sz w:val="28"/>
          <w:szCs w:val="28"/>
          <w:lang w:val="sr-Latn-CS"/>
        </w:rPr>
        <w:t xml:space="preserve"> notarska služba.</w:t>
      </w:r>
    </w:p>
    <w:p w:rsidR="002D5C6D" w:rsidRPr="00B33F96" w:rsidRDefault="002D5C6D" w:rsidP="00B33F96">
      <w:pPr>
        <w:spacing w:after="0" w:line="240" w:lineRule="auto"/>
        <w:ind w:firstLine="720"/>
        <w:jc w:val="both"/>
        <w:rPr>
          <w:rFonts w:ascii="Arial" w:hAnsi="Arial" w:cs="Arial"/>
          <w:sz w:val="28"/>
          <w:szCs w:val="28"/>
          <w:lang w:val="sr-Latn-CS"/>
        </w:rPr>
      </w:pPr>
    </w:p>
    <w:p w:rsidR="003870C6" w:rsidRPr="00B33F96" w:rsidRDefault="003870C6" w:rsidP="00B33F96">
      <w:pPr>
        <w:spacing w:after="0" w:line="240" w:lineRule="auto"/>
        <w:ind w:firstLine="720"/>
        <w:jc w:val="both"/>
        <w:rPr>
          <w:rFonts w:ascii="Arial" w:hAnsi="Arial" w:cs="Arial"/>
          <w:sz w:val="28"/>
          <w:szCs w:val="28"/>
        </w:rPr>
      </w:pPr>
      <w:r w:rsidRPr="00B33F96">
        <w:rPr>
          <w:rFonts w:ascii="Arial" w:hAnsi="Arial" w:cs="Arial"/>
          <w:sz w:val="28"/>
          <w:szCs w:val="28"/>
        </w:rPr>
        <w:t>Uvođenje notara u pravni sistem Crne Gore nije bilo motivisano samo potrebom približavanja savremenim pravnim tokovima, već i potrebom ubrzavanja pravnog prometa Crne Gore sa drugim zemljama. Potreba za uvođ</w:t>
      </w:r>
      <w:r w:rsidR="00DC2060">
        <w:rPr>
          <w:rFonts w:ascii="Arial" w:hAnsi="Arial" w:cs="Arial"/>
          <w:sz w:val="28"/>
          <w:szCs w:val="28"/>
        </w:rPr>
        <w:t>enje notara je bila</w:t>
      </w:r>
      <w:r w:rsidRPr="00B33F96">
        <w:rPr>
          <w:rFonts w:ascii="Arial" w:hAnsi="Arial" w:cs="Arial"/>
          <w:sz w:val="28"/>
          <w:szCs w:val="28"/>
        </w:rPr>
        <w:t xml:space="preserve"> naročito izražena i zbog opštepoznate preopterećenosti sudova, koja je neminovno dovodila do neažurnosti u radu, a time </w:t>
      </w:r>
      <w:r w:rsidR="00EC1FF3">
        <w:rPr>
          <w:rFonts w:ascii="Arial" w:hAnsi="Arial" w:cs="Arial"/>
          <w:sz w:val="28"/>
          <w:szCs w:val="28"/>
        </w:rPr>
        <w:t xml:space="preserve">i </w:t>
      </w:r>
      <w:r w:rsidRPr="00B33F96">
        <w:rPr>
          <w:rFonts w:ascii="Arial" w:hAnsi="Arial" w:cs="Arial"/>
          <w:sz w:val="28"/>
          <w:szCs w:val="28"/>
        </w:rPr>
        <w:t>do sporog ostvarivanja ili neostvarivanja zaštite prava i interesa pravnih subjekata.</w:t>
      </w:r>
    </w:p>
    <w:p w:rsidR="00EE0AA1" w:rsidRPr="00B33F96" w:rsidRDefault="00EE0AA1" w:rsidP="00B33F96">
      <w:pPr>
        <w:spacing w:after="0" w:line="240" w:lineRule="auto"/>
        <w:jc w:val="both"/>
        <w:rPr>
          <w:rFonts w:ascii="Arial" w:hAnsi="Arial" w:cs="Arial"/>
          <w:sz w:val="28"/>
          <w:szCs w:val="28"/>
          <w:lang w:val="sr-Latn-CS"/>
        </w:rPr>
      </w:pPr>
      <w:r w:rsidRPr="00B33F96">
        <w:rPr>
          <w:rFonts w:ascii="Arial" w:hAnsi="Arial" w:cs="Arial"/>
          <w:sz w:val="28"/>
          <w:szCs w:val="28"/>
          <w:lang w:val="sr-Latn-CS"/>
        </w:rPr>
        <w:tab/>
        <w:t xml:space="preserve">Imajući u vidu preporuke Savjeta Evrope i iskustva zemalja iz regiona u kojima je već duži niz godina </w:t>
      </w:r>
      <w:r w:rsidR="00DF4B92" w:rsidRPr="00B33F96">
        <w:rPr>
          <w:rFonts w:ascii="Arial" w:hAnsi="Arial" w:cs="Arial"/>
          <w:sz w:val="28"/>
          <w:szCs w:val="28"/>
          <w:lang w:val="sr-Latn-CS"/>
        </w:rPr>
        <w:t xml:space="preserve">bio </w:t>
      </w:r>
      <w:r w:rsidRPr="00B33F96">
        <w:rPr>
          <w:rFonts w:ascii="Arial" w:hAnsi="Arial" w:cs="Arial"/>
          <w:sz w:val="28"/>
          <w:szCs w:val="28"/>
          <w:lang w:val="sr-Latn-CS"/>
        </w:rPr>
        <w:t>uspostavljen notarijat, prilikom donošenja Zakona o notarima zakonodavac se uvođenjem notarske službe kao javne službe  i propisivanjem njenih nadležnosti  opre</w:t>
      </w:r>
      <w:r w:rsidR="008A4BBF" w:rsidRPr="00B33F96">
        <w:rPr>
          <w:rFonts w:ascii="Arial" w:hAnsi="Arial" w:cs="Arial"/>
          <w:sz w:val="28"/>
          <w:szCs w:val="28"/>
          <w:lang w:val="sr-Latn-CS"/>
        </w:rPr>
        <w:t>dijelio za ona  rješenja koja</w:t>
      </w:r>
      <w:r w:rsidRPr="00B33F96">
        <w:rPr>
          <w:rFonts w:ascii="Arial" w:hAnsi="Arial" w:cs="Arial"/>
          <w:sz w:val="28"/>
          <w:szCs w:val="28"/>
          <w:lang w:val="sr-Latn-CS"/>
        </w:rPr>
        <w:t xml:space="preserve"> </w:t>
      </w:r>
      <w:r w:rsidR="008A4BBF" w:rsidRPr="00B33F96">
        <w:rPr>
          <w:rFonts w:ascii="Arial" w:hAnsi="Arial" w:cs="Arial"/>
          <w:sz w:val="28"/>
          <w:szCs w:val="28"/>
          <w:lang w:val="sr-Latn-CS"/>
        </w:rPr>
        <w:t xml:space="preserve">obezbijeduju </w:t>
      </w:r>
      <w:r w:rsidR="00796481" w:rsidRPr="00B33F96">
        <w:rPr>
          <w:rFonts w:ascii="Arial" w:hAnsi="Arial" w:cs="Arial"/>
          <w:sz w:val="28"/>
          <w:szCs w:val="28"/>
          <w:lang w:val="sr-Latn-CS"/>
        </w:rPr>
        <w:t>postizanje</w:t>
      </w:r>
      <w:r w:rsidR="008A4BBF" w:rsidRPr="00B33F96">
        <w:rPr>
          <w:rFonts w:ascii="Arial" w:hAnsi="Arial" w:cs="Arial"/>
          <w:sz w:val="28"/>
          <w:szCs w:val="28"/>
          <w:lang w:val="sr-Latn-CS"/>
        </w:rPr>
        <w:t xml:space="preserve"> legitimnih ciljeva</w:t>
      </w:r>
      <w:r w:rsidRPr="00B33F96">
        <w:rPr>
          <w:rFonts w:ascii="Arial" w:hAnsi="Arial" w:cs="Arial"/>
          <w:sz w:val="28"/>
          <w:szCs w:val="28"/>
          <w:lang w:val="sr-Latn-CS"/>
        </w:rPr>
        <w:t xml:space="preserve"> od opšteg interesa za Crnu Goru kao što su:  povećanje stepena pravne sigurnosti u oblasti prometa nekretnina; rasterećenje sudova i organa uprave; povjerenje u javne registre nekretnina i poslovnih subjekata itd.</w:t>
      </w:r>
    </w:p>
    <w:p w:rsidR="00EE0AA1" w:rsidRPr="00DC2060" w:rsidRDefault="00EE0AA1" w:rsidP="00B33F96">
      <w:pPr>
        <w:spacing w:after="0" w:line="240" w:lineRule="auto"/>
        <w:jc w:val="both"/>
        <w:rPr>
          <w:rFonts w:ascii="Arial" w:hAnsi="Arial" w:cs="Arial"/>
          <w:color w:val="FF0000"/>
          <w:sz w:val="28"/>
          <w:szCs w:val="28"/>
          <w:lang w:val="sr-Latn-CS"/>
        </w:rPr>
      </w:pPr>
      <w:r w:rsidRPr="00B33F96">
        <w:rPr>
          <w:rFonts w:ascii="Arial" w:hAnsi="Arial" w:cs="Arial"/>
          <w:sz w:val="28"/>
          <w:szCs w:val="28"/>
          <w:lang w:val="sr-Latn-CS"/>
        </w:rPr>
        <w:tab/>
      </w:r>
    </w:p>
    <w:p w:rsidR="007E6827" w:rsidRPr="00B33F96" w:rsidRDefault="007E6827" w:rsidP="00B33F96">
      <w:pPr>
        <w:spacing w:after="0" w:line="240" w:lineRule="auto"/>
        <w:ind w:firstLine="720"/>
        <w:jc w:val="both"/>
        <w:rPr>
          <w:rFonts w:ascii="Arial" w:hAnsi="Arial" w:cs="Arial"/>
          <w:sz w:val="28"/>
          <w:szCs w:val="28"/>
          <w:lang w:val="sl-SI"/>
        </w:rPr>
      </w:pPr>
      <w:r w:rsidRPr="00B33F96">
        <w:rPr>
          <w:rFonts w:ascii="Arial" w:hAnsi="Arial" w:cs="Arial"/>
          <w:sz w:val="28"/>
          <w:szCs w:val="28"/>
        </w:rPr>
        <w:lastRenderedPageBreak/>
        <w:t xml:space="preserve">U cilju podrške  poboljšanja rada i nadzora notarske službe u Jugoistočnoj Evropi, održano je više regionalnih sastanaka kojima </w:t>
      </w:r>
      <w:r w:rsidRPr="00B33F96">
        <w:rPr>
          <w:rFonts w:ascii="Arial" w:hAnsi="Arial" w:cs="Arial"/>
          <w:sz w:val="28"/>
          <w:szCs w:val="28"/>
          <w:lang w:val="sl-SI"/>
        </w:rPr>
        <w:t xml:space="preserve">su prisustvovali predstavnici Albanije, </w:t>
      </w:r>
      <w:r w:rsidR="00DF5A23" w:rsidRPr="00B33F96">
        <w:rPr>
          <w:rFonts w:ascii="Arial" w:hAnsi="Arial" w:cs="Arial"/>
          <w:sz w:val="28"/>
          <w:szCs w:val="28"/>
          <w:lang w:val="sl-SI"/>
        </w:rPr>
        <w:t xml:space="preserve">Federacije </w:t>
      </w:r>
      <w:r w:rsidRPr="00B33F96">
        <w:rPr>
          <w:rFonts w:ascii="Arial" w:hAnsi="Arial" w:cs="Arial"/>
          <w:sz w:val="28"/>
          <w:szCs w:val="28"/>
          <w:lang w:val="sl-SI"/>
        </w:rPr>
        <w:t>Bosne</w:t>
      </w:r>
      <w:r w:rsidR="00DF5A23" w:rsidRPr="00B33F96">
        <w:rPr>
          <w:rFonts w:ascii="Arial" w:hAnsi="Arial" w:cs="Arial"/>
          <w:sz w:val="28"/>
          <w:szCs w:val="28"/>
          <w:lang w:val="sl-SI"/>
        </w:rPr>
        <w:t xml:space="preserve"> i Hercegovine</w:t>
      </w:r>
      <w:r w:rsidRPr="00B33F96">
        <w:rPr>
          <w:rFonts w:ascii="Arial" w:hAnsi="Arial" w:cs="Arial"/>
          <w:sz w:val="28"/>
          <w:szCs w:val="28"/>
          <w:lang w:val="sl-SI"/>
        </w:rPr>
        <w:t xml:space="preserve">, Srbije, Republike Srpske, Makedonije, Hrvatske i Crne Gore, a  </w:t>
      </w:r>
      <w:r w:rsidRPr="00B33F96">
        <w:rPr>
          <w:rFonts w:ascii="Arial" w:hAnsi="Arial" w:cs="Arial"/>
          <w:sz w:val="28"/>
          <w:szCs w:val="28"/>
        </w:rPr>
        <w:t>na kojima su razmatrane razne teme iz nadležnosti notarijata, među kojima kao najinteresantnije:</w:t>
      </w:r>
    </w:p>
    <w:p w:rsidR="007E6827" w:rsidRPr="00B33F96" w:rsidRDefault="007E6827" w:rsidP="00B33F96">
      <w:pPr>
        <w:spacing w:after="0" w:line="240" w:lineRule="auto"/>
        <w:jc w:val="both"/>
        <w:rPr>
          <w:rFonts w:ascii="Arial" w:hAnsi="Arial" w:cs="Arial"/>
          <w:sz w:val="28"/>
          <w:szCs w:val="28"/>
        </w:rPr>
      </w:pPr>
      <w:r w:rsidRPr="00B33F96">
        <w:rPr>
          <w:rFonts w:ascii="Arial" w:hAnsi="Arial" w:cs="Arial"/>
          <w:sz w:val="28"/>
          <w:szCs w:val="28"/>
        </w:rPr>
        <w:t xml:space="preserve">-Koncept udruženja notarskih komora jugoistočne Evrope, </w:t>
      </w:r>
    </w:p>
    <w:p w:rsidR="007E6827" w:rsidRPr="00B33F96" w:rsidRDefault="007E6827" w:rsidP="00B33F96">
      <w:pPr>
        <w:spacing w:after="0" w:line="240" w:lineRule="auto"/>
        <w:jc w:val="both"/>
        <w:rPr>
          <w:rFonts w:ascii="Arial" w:hAnsi="Arial" w:cs="Arial"/>
          <w:sz w:val="28"/>
          <w:szCs w:val="28"/>
        </w:rPr>
      </w:pPr>
      <w:r w:rsidRPr="00B33F96">
        <w:rPr>
          <w:rFonts w:ascii="Arial" w:hAnsi="Arial" w:cs="Arial"/>
          <w:sz w:val="28"/>
          <w:szCs w:val="28"/>
        </w:rPr>
        <w:t xml:space="preserve">-Elektronsko povezivanje notara s javnim registrima, </w:t>
      </w:r>
    </w:p>
    <w:p w:rsidR="007E6827" w:rsidRPr="00B33F96" w:rsidRDefault="007E6827" w:rsidP="00B33F96">
      <w:pPr>
        <w:spacing w:after="0" w:line="240" w:lineRule="auto"/>
        <w:jc w:val="both"/>
        <w:rPr>
          <w:rFonts w:ascii="Arial" w:hAnsi="Arial" w:cs="Arial"/>
          <w:sz w:val="28"/>
          <w:szCs w:val="28"/>
        </w:rPr>
      </w:pPr>
      <w:r w:rsidRPr="00B33F96">
        <w:rPr>
          <w:rFonts w:ascii="Arial" w:hAnsi="Arial" w:cs="Arial"/>
          <w:sz w:val="28"/>
          <w:szCs w:val="28"/>
        </w:rPr>
        <w:t>-Priznanje i izvršavanje stranih notarskih isprava i</w:t>
      </w:r>
    </w:p>
    <w:p w:rsidR="00EE0AA1" w:rsidRDefault="00DC2060" w:rsidP="00B33F96">
      <w:pPr>
        <w:spacing w:after="0" w:line="240" w:lineRule="auto"/>
        <w:jc w:val="both"/>
        <w:rPr>
          <w:rFonts w:ascii="Arial" w:hAnsi="Arial" w:cs="Arial"/>
          <w:sz w:val="28"/>
          <w:szCs w:val="28"/>
        </w:rPr>
      </w:pPr>
      <w:r>
        <w:rPr>
          <w:rFonts w:ascii="Arial" w:hAnsi="Arial" w:cs="Arial"/>
          <w:sz w:val="28"/>
          <w:szCs w:val="28"/>
        </w:rPr>
        <w:t>- podrška  poboljšanj</w:t>
      </w:r>
      <w:r w:rsidR="00A24192">
        <w:rPr>
          <w:rFonts w:ascii="Arial" w:hAnsi="Arial" w:cs="Arial"/>
          <w:sz w:val="28"/>
          <w:szCs w:val="28"/>
        </w:rPr>
        <w:t>a</w:t>
      </w:r>
      <w:r w:rsidR="007E6827" w:rsidRPr="00B33F96">
        <w:rPr>
          <w:rFonts w:ascii="Arial" w:hAnsi="Arial" w:cs="Arial"/>
          <w:sz w:val="28"/>
          <w:szCs w:val="28"/>
        </w:rPr>
        <w:t xml:space="preserve"> rada i nadzora notarske službe</w:t>
      </w:r>
      <w:r w:rsidR="00D308D7">
        <w:rPr>
          <w:rFonts w:ascii="Arial" w:hAnsi="Arial" w:cs="Arial"/>
          <w:sz w:val="28"/>
          <w:szCs w:val="28"/>
        </w:rPr>
        <w:t>.</w:t>
      </w:r>
      <w:r w:rsidR="007E6827" w:rsidRPr="00B33F96">
        <w:rPr>
          <w:rFonts w:ascii="Arial" w:hAnsi="Arial" w:cs="Arial"/>
          <w:sz w:val="28"/>
          <w:szCs w:val="28"/>
        </w:rPr>
        <w:t xml:space="preserve"> </w:t>
      </w:r>
    </w:p>
    <w:p w:rsidR="002D5C6D" w:rsidRPr="00A8128C" w:rsidRDefault="002D5C6D" w:rsidP="00B33F96">
      <w:pPr>
        <w:spacing w:after="0" w:line="240" w:lineRule="auto"/>
        <w:jc w:val="both"/>
        <w:rPr>
          <w:rFonts w:ascii="Arial" w:hAnsi="Arial" w:cs="Arial"/>
          <w:b/>
          <w:sz w:val="28"/>
          <w:szCs w:val="28"/>
        </w:rPr>
      </w:pPr>
    </w:p>
    <w:p w:rsidR="002C4363" w:rsidRPr="00B33F96" w:rsidRDefault="002C4363" w:rsidP="00A8128C">
      <w:pPr>
        <w:spacing w:after="0" w:line="240" w:lineRule="auto"/>
        <w:ind w:firstLine="720"/>
        <w:jc w:val="both"/>
        <w:rPr>
          <w:rFonts w:ascii="Arial" w:hAnsi="Arial" w:cs="Arial"/>
          <w:sz w:val="28"/>
          <w:szCs w:val="28"/>
        </w:rPr>
      </w:pPr>
      <w:r w:rsidRPr="00B33F96">
        <w:rPr>
          <w:rFonts w:ascii="Arial" w:hAnsi="Arial" w:cs="Arial"/>
          <w:sz w:val="28"/>
          <w:szCs w:val="28"/>
        </w:rPr>
        <w:t>Zakonom o notarima je ustanovljena obaveza za određene pravne poslove da se sači</w:t>
      </w:r>
      <w:r w:rsidR="00796481" w:rsidRPr="00B33F96">
        <w:rPr>
          <w:rFonts w:ascii="Arial" w:hAnsi="Arial" w:cs="Arial"/>
          <w:sz w:val="28"/>
          <w:szCs w:val="28"/>
        </w:rPr>
        <w:t>njavaju u formi notarskog zapis</w:t>
      </w:r>
      <w:r w:rsidRPr="00B33F96">
        <w:rPr>
          <w:rFonts w:ascii="Arial" w:hAnsi="Arial" w:cs="Arial"/>
          <w:sz w:val="28"/>
          <w:szCs w:val="28"/>
        </w:rPr>
        <w:t>a, a to su: ugovori o imovinskim odnosima između bračnih drugova i lica koja žive u bračnoj zajednici, ugovori o raspolaganju imovinom maloljetnih lica i lica koja nemaju poslovnu sposobnost, ugovori o raspodjeli i ustupanju imovine za života, ugovori o doživotnom izdržavanju i nasljedničke izjave, ugovori o kupovini sa zadržavanjem prava vlasništva, obećanje poklona i ugovori o poklonima u slučaju smrti, te pravni poslovi čiji je predmet prenos ili sticanje svojine ili drugih stvarnih prava na nepokretnostima, što znači da svi pravni poslovi kojima se stiče ili prenosi pravo svojine, neće proizvoditi pravno dejstvo ukoliko nijesu sačinjeni u formi notarskog zapisa.</w:t>
      </w:r>
    </w:p>
    <w:p w:rsidR="002C4363" w:rsidRPr="00B33F96" w:rsidRDefault="002C4363" w:rsidP="00B33F96">
      <w:pPr>
        <w:spacing w:after="0" w:line="240" w:lineRule="auto"/>
        <w:ind w:firstLine="720"/>
        <w:jc w:val="both"/>
        <w:rPr>
          <w:rFonts w:ascii="Arial" w:hAnsi="Arial" w:cs="Arial"/>
          <w:sz w:val="28"/>
          <w:szCs w:val="28"/>
        </w:rPr>
      </w:pPr>
      <w:r w:rsidRPr="00B33F96">
        <w:rPr>
          <w:rFonts w:ascii="Arial" w:hAnsi="Arial" w:cs="Arial"/>
          <w:sz w:val="28"/>
          <w:szCs w:val="28"/>
        </w:rPr>
        <w:t>Ovakvom obavezom sačinjavanja ugovora u formi notarskog zapisa unaprijeđena je pravna sigurnosti u poslovima sticanja ili prenosa prava svojine, jer se notarski akt smatra izvršno</w:t>
      </w:r>
      <w:r w:rsidR="00796481" w:rsidRPr="00B33F96">
        <w:rPr>
          <w:rFonts w:ascii="Arial" w:hAnsi="Arial" w:cs="Arial"/>
          <w:sz w:val="28"/>
          <w:szCs w:val="28"/>
        </w:rPr>
        <w:t>m ispravom, pa stra</w:t>
      </w:r>
      <w:r w:rsidRPr="00B33F96">
        <w:rPr>
          <w:rFonts w:ascii="Arial" w:hAnsi="Arial" w:cs="Arial"/>
          <w:sz w:val="28"/>
          <w:szCs w:val="28"/>
        </w:rPr>
        <w:t xml:space="preserve">nke ne moraju voditi dugotrajne i skupe sudske postupke za ostvarenje svojih prava. </w:t>
      </w:r>
    </w:p>
    <w:p w:rsidR="00EE2450" w:rsidRPr="00B33F96" w:rsidRDefault="002C4363" w:rsidP="00B33F96">
      <w:pPr>
        <w:spacing w:after="0" w:line="240" w:lineRule="auto"/>
        <w:ind w:firstLine="720"/>
        <w:jc w:val="both"/>
        <w:rPr>
          <w:rFonts w:ascii="Arial" w:hAnsi="Arial" w:cs="Arial"/>
          <w:sz w:val="28"/>
          <w:szCs w:val="28"/>
        </w:rPr>
      </w:pPr>
      <w:r w:rsidRPr="00B33F96">
        <w:rPr>
          <w:rFonts w:ascii="Arial" w:hAnsi="Arial" w:cs="Arial"/>
          <w:sz w:val="28"/>
          <w:szCs w:val="28"/>
        </w:rPr>
        <w:t>Notarska služba kao javna služba počela je sa radom 25 jula 2011. godine i u dosadašnjem radu je u velikoj mjeri ispunila svrhu zbog koje je uvedena. Naime, spriječene su mnoge negativne pojave u oblasti prometa nekretnina, država je naplatila poreze i druge javne prihode, a putem notarske službe uspješno se vodi borba protiv sprečavanja pranja novca u onim oblastima za koje su nadležni notari, obzirom d</w:t>
      </w:r>
      <w:r w:rsidR="00F05B5F" w:rsidRPr="00B33F96">
        <w:rPr>
          <w:rFonts w:ascii="Arial" w:hAnsi="Arial" w:cs="Arial"/>
          <w:sz w:val="28"/>
          <w:szCs w:val="28"/>
        </w:rPr>
        <w:t>a</w:t>
      </w:r>
      <w:r w:rsidR="00AA2DDE" w:rsidRPr="00B33F96">
        <w:rPr>
          <w:rFonts w:ascii="Arial" w:hAnsi="Arial" w:cs="Arial"/>
          <w:sz w:val="28"/>
          <w:szCs w:val="28"/>
        </w:rPr>
        <w:t xml:space="preserve"> notari</w:t>
      </w:r>
      <w:r w:rsidRPr="00B33F96">
        <w:rPr>
          <w:rFonts w:ascii="Arial" w:hAnsi="Arial" w:cs="Arial"/>
          <w:sz w:val="28"/>
          <w:szCs w:val="28"/>
        </w:rPr>
        <w:t xml:space="preserve"> </w:t>
      </w:r>
      <w:r w:rsidR="00AA2DDE" w:rsidRPr="00B33F96">
        <w:rPr>
          <w:rFonts w:ascii="Arial" w:hAnsi="Arial" w:cs="Arial"/>
          <w:sz w:val="28"/>
          <w:szCs w:val="28"/>
        </w:rPr>
        <w:t>u skladu sa obavezom iz Zakona</w:t>
      </w:r>
      <w:r w:rsidRPr="00B33F96">
        <w:rPr>
          <w:rFonts w:ascii="Arial" w:hAnsi="Arial" w:cs="Arial"/>
          <w:sz w:val="28"/>
          <w:szCs w:val="28"/>
        </w:rPr>
        <w:t xml:space="preserve"> o spr</w:t>
      </w:r>
      <w:r w:rsidR="00F05B5F" w:rsidRPr="00B33F96">
        <w:rPr>
          <w:rFonts w:ascii="Arial" w:hAnsi="Arial" w:cs="Arial"/>
          <w:sz w:val="28"/>
          <w:szCs w:val="28"/>
        </w:rPr>
        <w:t>j</w:t>
      </w:r>
      <w:r w:rsidRPr="00B33F96">
        <w:rPr>
          <w:rFonts w:ascii="Arial" w:hAnsi="Arial" w:cs="Arial"/>
          <w:sz w:val="28"/>
          <w:szCs w:val="28"/>
        </w:rPr>
        <w:t>ečavanju pranja novca</w:t>
      </w:r>
      <w:r w:rsidR="00AA2DDE" w:rsidRPr="00B33F96">
        <w:rPr>
          <w:rFonts w:ascii="Arial" w:hAnsi="Arial" w:cs="Arial"/>
          <w:sz w:val="28"/>
          <w:szCs w:val="28"/>
        </w:rPr>
        <w:t xml:space="preserve"> i finansiranja terorizma</w:t>
      </w:r>
      <w:r w:rsidRPr="00B33F96">
        <w:rPr>
          <w:rFonts w:ascii="Arial" w:hAnsi="Arial" w:cs="Arial"/>
          <w:sz w:val="28"/>
          <w:szCs w:val="28"/>
        </w:rPr>
        <w:t xml:space="preserve">, </w:t>
      </w:r>
      <w:r w:rsidR="00F05B5F" w:rsidRPr="00B33F96">
        <w:rPr>
          <w:rFonts w:ascii="Arial" w:hAnsi="Arial" w:cs="Arial"/>
          <w:sz w:val="28"/>
          <w:szCs w:val="28"/>
        </w:rPr>
        <w:t>dostavljaju</w:t>
      </w:r>
      <w:r w:rsidRPr="00B33F96">
        <w:rPr>
          <w:rFonts w:ascii="Arial" w:hAnsi="Arial" w:cs="Arial"/>
          <w:sz w:val="28"/>
          <w:szCs w:val="28"/>
        </w:rPr>
        <w:t xml:space="preserve"> </w:t>
      </w:r>
      <w:r w:rsidR="00F05B5F" w:rsidRPr="00B33F96">
        <w:rPr>
          <w:rFonts w:ascii="Arial" w:hAnsi="Arial" w:cs="Arial"/>
          <w:sz w:val="28"/>
          <w:szCs w:val="28"/>
        </w:rPr>
        <w:t xml:space="preserve">nadležnoj </w:t>
      </w:r>
      <w:r w:rsidRPr="00B33F96">
        <w:rPr>
          <w:rFonts w:ascii="Arial" w:hAnsi="Arial" w:cs="Arial"/>
          <w:sz w:val="28"/>
          <w:szCs w:val="28"/>
        </w:rPr>
        <w:t xml:space="preserve">Upravi </w:t>
      </w:r>
      <w:r w:rsidR="00F05B5F" w:rsidRPr="00B33F96">
        <w:rPr>
          <w:rFonts w:ascii="Arial" w:hAnsi="Arial" w:cs="Arial"/>
          <w:sz w:val="28"/>
          <w:szCs w:val="28"/>
        </w:rPr>
        <w:t xml:space="preserve"> jednom nedeljno  </w:t>
      </w:r>
      <w:r w:rsidR="00EE2450" w:rsidRPr="00B33F96">
        <w:rPr>
          <w:rFonts w:ascii="Arial" w:hAnsi="Arial" w:cs="Arial"/>
          <w:sz w:val="28"/>
          <w:szCs w:val="28"/>
        </w:rPr>
        <w:t>k</w:t>
      </w:r>
      <w:r w:rsidR="00F05B5F" w:rsidRPr="00B33F96">
        <w:rPr>
          <w:rFonts w:ascii="Arial" w:hAnsi="Arial" w:cs="Arial"/>
          <w:sz w:val="28"/>
          <w:szCs w:val="28"/>
        </w:rPr>
        <w:t xml:space="preserve">opije ovjerenih kupoprodajnih ugovora o prometu nekretnina čija vrijednost prelazi </w:t>
      </w:r>
    </w:p>
    <w:p w:rsidR="002C4363" w:rsidRPr="00B33F96" w:rsidRDefault="00F05B5F" w:rsidP="00B33F96">
      <w:pPr>
        <w:spacing w:after="0" w:line="240" w:lineRule="auto"/>
        <w:jc w:val="both"/>
        <w:rPr>
          <w:rFonts w:ascii="Arial" w:hAnsi="Arial" w:cs="Arial"/>
          <w:sz w:val="28"/>
          <w:szCs w:val="28"/>
        </w:rPr>
      </w:pPr>
      <w:r w:rsidRPr="00B33F96">
        <w:rPr>
          <w:rFonts w:ascii="Arial" w:hAnsi="Arial" w:cs="Arial"/>
          <w:sz w:val="28"/>
          <w:szCs w:val="28"/>
        </w:rPr>
        <w:t>15. 000 eura.</w:t>
      </w:r>
    </w:p>
    <w:p w:rsidR="00EF03C7" w:rsidRPr="00B33F96" w:rsidRDefault="00EF03C7" w:rsidP="00B33F96">
      <w:pPr>
        <w:pStyle w:val="7podnas"/>
        <w:ind w:firstLine="720"/>
        <w:jc w:val="both"/>
        <w:rPr>
          <w:sz w:val="28"/>
          <w:szCs w:val="28"/>
        </w:rPr>
      </w:pPr>
      <w:r w:rsidRPr="00B33F96">
        <w:rPr>
          <w:b w:val="0"/>
          <w:sz w:val="28"/>
          <w:szCs w:val="28"/>
        </w:rPr>
        <w:t xml:space="preserve">U skladu sa Zakonom o notarima, u Crnoj Gori je od jula mjeseca 2011. godine počelo sa radom 50 notara, dok su se na nedavno </w:t>
      </w:r>
      <w:r w:rsidR="00755C24">
        <w:rPr>
          <w:b w:val="0"/>
          <w:sz w:val="28"/>
          <w:szCs w:val="28"/>
        </w:rPr>
        <w:t xml:space="preserve">završenom konkursu prijavila </w:t>
      </w:r>
      <w:r w:rsidRPr="00B33F96">
        <w:rPr>
          <w:b w:val="0"/>
          <w:sz w:val="28"/>
          <w:szCs w:val="28"/>
        </w:rPr>
        <w:t xml:space="preserve"> tri notara za notarska mjesta u Beranama, Bijelom Polju iI Kolašinu, čijim imenovanjem će broj notara u navedenim opštinama biti popunjen.</w:t>
      </w:r>
    </w:p>
    <w:p w:rsidR="00EF03C7" w:rsidRPr="00B33F96" w:rsidRDefault="00EF03C7" w:rsidP="00B33F96">
      <w:pPr>
        <w:spacing w:after="0" w:line="240" w:lineRule="auto"/>
        <w:jc w:val="both"/>
        <w:rPr>
          <w:rFonts w:ascii="Arial" w:hAnsi="Arial" w:cs="Arial"/>
          <w:sz w:val="28"/>
          <w:szCs w:val="28"/>
        </w:rPr>
      </w:pPr>
    </w:p>
    <w:p w:rsidR="002C4363" w:rsidRPr="00B33F96" w:rsidRDefault="002C4363" w:rsidP="00B33F96">
      <w:pPr>
        <w:spacing w:after="0" w:line="240" w:lineRule="auto"/>
        <w:ind w:firstLine="720"/>
        <w:jc w:val="both"/>
        <w:rPr>
          <w:rFonts w:ascii="Arial" w:hAnsi="Arial" w:cs="Arial"/>
          <w:sz w:val="28"/>
          <w:szCs w:val="28"/>
        </w:rPr>
      </w:pPr>
      <w:r w:rsidRPr="00B33F96">
        <w:rPr>
          <w:rFonts w:ascii="Arial" w:hAnsi="Arial" w:cs="Arial"/>
          <w:sz w:val="28"/>
          <w:szCs w:val="28"/>
        </w:rPr>
        <w:lastRenderedPageBreak/>
        <w:t xml:space="preserve"> </w:t>
      </w:r>
      <w:r w:rsidR="008A4BBF" w:rsidRPr="00B33F96">
        <w:rPr>
          <w:rFonts w:ascii="Arial" w:hAnsi="Arial" w:cs="Arial"/>
          <w:sz w:val="28"/>
          <w:szCs w:val="28"/>
        </w:rPr>
        <w:t xml:space="preserve">Da vam ne bih oduzimala vrijeme u prezentiranju svih aktivnosti koje je Ministarstvo pravde vodilo za uspostavljanje </w:t>
      </w:r>
      <w:r w:rsidR="00C06E4F" w:rsidRPr="00B33F96">
        <w:rPr>
          <w:rFonts w:ascii="Arial" w:hAnsi="Arial" w:cs="Arial"/>
          <w:sz w:val="28"/>
          <w:szCs w:val="28"/>
        </w:rPr>
        <w:t>i</w:t>
      </w:r>
      <w:r w:rsidR="008A4BBF" w:rsidRPr="00B33F96">
        <w:rPr>
          <w:rFonts w:ascii="Arial" w:hAnsi="Arial" w:cs="Arial"/>
          <w:sz w:val="28"/>
          <w:szCs w:val="28"/>
        </w:rPr>
        <w:t xml:space="preserve"> nakon uspostavljanja notarijata </w:t>
      </w:r>
      <w:r w:rsidR="00C06E4F" w:rsidRPr="00B33F96">
        <w:rPr>
          <w:rFonts w:ascii="Arial" w:hAnsi="Arial" w:cs="Arial"/>
          <w:sz w:val="28"/>
          <w:szCs w:val="28"/>
        </w:rPr>
        <w:t>imajući pri tom u vidu da su vam poznati svi važni podaci o notarskoj službi, ja ću se samo osvrnuti na</w:t>
      </w:r>
    </w:p>
    <w:p w:rsidR="00DE347F" w:rsidRPr="00B33F96" w:rsidRDefault="00DE347F" w:rsidP="00B33F96">
      <w:pPr>
        <w:spacing w:after="0" w:line="240" w:lineRule="auto"/>
        <w:jc w:val="both"/>
        <w:rPr>
          <w:rFonts w:ascii="Arial" w:hAnsi="Arial" w:cs="Arial"/>
          <w:sz w:val="28"/>
          <w:szCs w:val="28"/>
          <w:lang w:val="sl-SI"/>
        </w:rPr>
      </w:pPr>
      <w:bookmarkStart w:id="1" w:name="SADRZAJ_288"/>
      <w:bookmarkStart w:id="2" w:name="SADRZAJ_289"/>
      <w:bookmarkEnd w:id="1"/>
      <w:bookmarkEnd w:id="2"/>
    </w:p>
    <w:p w:rsidR="000569DE" w:rsidRPr="00B33F96" w:rsidRDefault="00DE347F" w:rsidP="00B33F96">
      <w:pPr>
        <w:pStyle w:val="7podnas"/>
        <w:rPr>
          <w:sz w:val="28"/>
          <w:szCs w:val="28"/>
        </w:rPr>
      </w:pPr>
      <w:bookmarkStart w:id="3" w:name="SADRZAJ_290"/>
      <w:r w:rsidRPr="00B33F96">
        <w:rPr>
          <w:sz w:val="28"/>
          <w:szCs w:val="28"/>
        </w:rPr>
        <w:t xml:space="preserve">Nadzor nad zakonitošću obavljanja poslova notara </w:t>
      </w:r>
      <w:bookmarkEnd w:id="3"/>
      <w:r w:rsidR="00242CAC" w:rsidRPr="00B33F96">
        <w:rPr>
          <w:sz w:val="28"/>
          <w:szCs w:val="28"/>
        </w:rPr>
        <w:t>koji vrši Ministarstvo pravde</w:t>
      </w:r>
    </w:p>
    <w:p w:rsidR="000569DE" w:rsidRPr="00B33F96" w:rsidRDefault="000569DE" w:rsidP="00B33F96">
      <w:pPr>
        <w:pStyle w:val="7podnas"/>
        <w:rPr>
          <w:sz w:val="28"/>
          <w:szCs w:val="28"/>
        </w:rPr>
      </w:pPr>
    </w:p>
    <w:p w:rsidR="000569DE" w:rsidRPr="00B33F96" w:rsidRDefault="00990BB0" w:rsidP="00B33F96">
      <w:pPr>
        <w:spacing w:after="0" w:line="240" w:lineRule="auto"/>
        <w:ind w:firstLine="720"/>
        <w:jc w:val="both"/>
        <w:rPr>
          <w:rFonts w:ascii="Arial" w:hAnsi="Arial" w:cs="Arial"/>
          <w:sz w:val="28"/>
          <w:szCs w:val="28"/>
        </w:rPr>
      </w:pPr>
      <w:r w:rsidRPr="00B33F96">
        <w:rPr>
          <w:rFonts w:ascii="Arial" w:hAnsi="Arial" w:cs="Arial"/>
          <w:sz w:val="28"/>
          <w:szCs w:val="28"/>
        </w:rPr>
        <w:t>Kako sam i napomenula da je održano više regionalnih sastanaka na temu notarijata</w:t>
      </w:r>
      <w:r w:rsidR="00677024" w:rsidRPr="00B33F96">
        <w:rPr>
          <w:rFonts w:ascii="Arial" w:hAnsi="Arial" w:cs="Arial"/>
          <w:sz w:val="28"/>
          <w:szCs w:val="28"/>
        </w:rPr>
        <w:t xml:space="preserve"> moram istaći</w:t>
      </w:r>
      <w:r w:rsidR="00EF03C7" w:rsidRPr="00B33F96">
        <w:rPr>
          <w:rFonts w:ascii="Arial" w:hAnsi="Arial" w:cs="Arial"/>
          <w:sz w:val="28"/>
          <w:szCs w:val="28"/>
        </w:rPr>
        <w:t>,</w:t>
      </w:r>
      <w:r w:rsidR="00677024" w:rsidRPr="00B33F96">
        <w:rPr>
          <w:rFonts w:ascii="Arial" w:hAnsi="Arial" w:cs="Arial"/>
          <w:sz w:val="28"/>
          <w:szCs w:val="28"/>
        </w:rPr>
        <w:t xml:space="preserve"> da je</w:t>
      </w:r>
      <w:r w:rsidRPr="00B33F96">
        <w:rPr>
          <w:rFonts w:ascii="Arial" w:hAnsi="Arial" w:cs="Arial"/>
          <w:sz w:val="28"/>
          <w:szCs w:val="28"/>
        </w:rPr>
        <w:t xml:space="preserve"> na </w:t>
      </w:r>
      <w:r w:rsidR="00677024" w:rsidRPr="00B33F96">
        <w:rPr>
          <w:rFonts w:ascii="Arial" w:hAnsi="Arial" w:cs="Arial"/>
          <w:sz w:val="28"/>
          <w:szCs w:val="28"/>
        </w:rPr>
        <w:t xml:space="preserve">istima </w:t>
      </w:r>
      <w:r w:rsidRPr="00B33F96">
        <w:rPr>
          <w:rFonts w:ascii="Arial" w:hAnsi="Arial" w:cs="Arial"/>
          <w:sz w:val="28"/>
          <w:szCs w:val="28"/>
        </w:rPr>
        <w:t xml:space="preserve"> </w:t>
      </w:r>
      <w:r w:rsidR="000569DE" w:rsidRPr="00B33F96">
        <w:rPr>
          <w:rFonts w:ascii="Arial" w:hAnsi="Arial" w:cs="Arial"/>
          <w:sz w:val="28"/>
          <w:szCs w:val="28"/>
        </w:rPr>
        <w:t>ukazano</w:t>
      </w:r>
      <w:r w:rsidR="00D34938" w:rsidRPr="00B33F96">
        <w:rPr>
          <w:rFonts w:ascii="Arial" w:hAnsi="Arial" w:cs="Arial"/>
          <w:sz w:val="28"/>
          <w:szCs w:val="28"/>
        </w:rPr>
        <w:t>,</w:t>
      </w:r>
      <w:r w:rsidR="000569DE" w:rsidRPr="00B33F96">
        <w:rPr>
          <w:rFonts w:ascii="Arial" w:hAnsi="Arial" w:cs="Arial"/>
          <w:sz w:val="28"/>
          <w:szCs w:val="28"/>
        </w:rPr>
        <w:t xml:space="preserve"> da su propisi u svim zemljama različiti ali da je nadzor </w:t>
      </w:r>
      <w:r w:rsidR="00677024" w:rsidRPr="00B33F96">
        <w:rPr>
          <w:rFonts w:ascii="Arial" w:hAnsi="Arial" w:cs="Arial"/>
          <w:sz w:val="28"/>
          <w:szCs w:val="28"/>
        </w:rPr>
        <w:t xml:space="preserve">kod svih </w:t>
      </w:r>
      <w:r w:rsidR="000569DE" w:rsidRPr="00B33F96">
        <w:rPr>
          <w:rFonts w:ascii="Arial" w:hAnsi="Arial" w:cs="Arial"/>
          <w:sz w:val="28"/>
          <w:szCs w:val="28"/>
        </w:rPr>
        <w:t>najvažniji i da se u osnovi zasniva na nekoliko ključnih pitanja</w:t>
      </w:r>
      <w:r w:rsidR="00D70891" w:rsidRPr="00B33F96">
        <w:rPr>
          <w:rFonts w:ascii="Arial" w:hAnsi="Arial" w:cs="Arial"/>
          <w:sz w:val="28"/>
          <w:szCs w:val="28"/>
        </w:rPr>
        <w:t>, koje je Ministarstvo pravde  prep</w:t>
      </w:r>
      <w:r w:rsidR="00677024" w:rsidRPr="00B33F96">
        <w:rPr>
          <w:rFonts w:ascii="Arial" w:hAnsi="Arial" w:cs="Arial"/>
          <w:sz w:val="28"/>
          <w:szCs w:val="28"/>
        </w:rPr>
        <w:t>o</w:t>
      </w:r>
      <w:r w:rsidR="00D70891" w:rsidRPr="00B33F96">
        <w:rPr>
          <w:rFonts w:ascii="Arial" w:hAnsi="Arial" w:cs="Arial"/>
          <w:sz w:val="28"/>
          <w:szCs w:val="28"/>
        </w:rPr>
        <w:t xml:space="preserve">znalo i za potrebe nadzora </w:t>
      </w:r>
      <w:r w:rsidR="00677024" w:rsidRPr="00B33F96">
        <w:rPr>
          <w:rFonts w:ascii="Arial" w:hAnsi="Arial" w:cs="Arial"/>
          <w:sz w:val="28"/>
          <w:szCs w:val="28"/>
        </w:rPr>
        <w:t xml:space="preserve">nastojalo da </w:t>
      </w:r>
      <w:r w:rsidR="00D70891" w:rsidRPr="00B33F96">
        <w:rPr>
          <w:rFonts w:ascii="Arial" w:hAnsi="Arial" w:cs="Arial"/>
          <w:sz w:val="28"/>
          <w:szCs w:val="28"/>
        </w:rPr>
        <w:t>usvoji najbolju praksu. U</w:t>
      </w:r>
      <w:r w:rsidR="00677024" w:rsidRPr="00B33F96">
        <w:rPr>
          <w:rFonts w:ascii="Arial" w:hAnsi="Arial" w:cs="Arial"/>
          <w:sz w:val="28"/>
          <w:szCs w:val="28"/>
        </w:rPr>
        <w:t xml:space="preserve"> tom cilju, u</w:t>
      </w:r>
      <w:r w:rsidR="00D70891" w:rsidRPr="00B33F96">
        <w:rPr>
          <w:rFonts w:ascii="Arial" w:hAnsi="Arial" w:cs="Arial"/>
          <w:sz w:val="28"/>
          <w:szCs w:val="28"/>
        </w:rPr>
        <w:t xml:space="preserve"> odnosu na subjekte koji vrše nadzor i njihove nadležnosti</w:t>
      </w:r>
      <w:r w:rsidR="00677024" w:rsidRPr="00B33F96">
        <w:rPr>
          <w:rFonts w:ascii="Arial" w:hAnsi="Arial" w:cs="Arial"/>
          <w:sz w:val="28"/>
          <w:szCs w:val="28"/>
        </w:rPr>
        <w:t>,</w:t>
      </w:r>
      <w:r w:rsidR="00D70891" w:rsidRPr="00B33F96">
        <w:rPr>
          <w:rFonts w:ascii="Arial" w:hAnsi="Arial" w:cs="Arial"/>
          <w:sz w:val="28"/>
          <w:szCs w:val="28"/>
        </w:rPr>
        <w:t xml:space="preserve"> Ministarstvo pravde je ostvarilo</w:t>
      </w:r>
      <w:r w:rsidR="000569DE" w:rsidRPr="00B33F96">
        <w:rPr>
          <w:rFonts w:ascii="Arial" w:hAnsi="Arial" w:cs="Arial"/>
          <w:sz w:val="28"/>
          <w:szCs w:val="28"/>
        </w:rPr>
        <w:t xml:space="preserve"> saradnju</w:t>
      </w:r>
      <w:r w:rsidR="00D70891" w:rsidRPr="00B33F96">
        <w:rPr>
          <w:rFonts w:ascii="Arial" w:hAnsi="Arial" w:cs="Arial"/>
          <w:sz w:val="28"/>
          <w:szCs w:val="28"/>
        </w:rPr>
        <w:t xml:space="preserve"> sa  Notarskom komor</w:t>
      </w:r>
      <w:r w:rsidR="00677024" w:rsidRPr="00B33F96">
        <w:rPr>
          <w:rFonts w:ascii="Arial" w:hAnsi="Arial" w:cs="Arial"/>
          <w:sz w:val="28"/>
          <w:szCs w:val="28"/>
        </w:rPr>
        <w:t>om</w:t>
      </w:r>
      <w:r w:rsidR="00D70891" w:rsidRPr="00B33F96">
        <w:rPr>
          <w:rFonts w:ascii="Arial" w:hAnsi="Arial" w:cs="Arial"/>
          <w:sz w:val="28"/>
          <w:szCs w:val="28"/>
        </w:rPr>
        <w:t xml:space="preserve"> </w:t>
      </w:r>
      <w:r w:rsidR="00677024" w:rsidRPr="00B33F96">
        <w:rPr>
          <w:rFonts w:ascii="Arial" w:hAnsi="Arial" w:cs="Arial"/>
          <w:sz w:val="28"/>
          <w:szCs w:val="28"/>
        </w:rPr>
        <w:t>čiji su predstavnici-po jedan od notara sa pravosudnim inspektorima</w:t>
      </w:r>
      <w:r w:rsidR="009F5A5B" w:rsidRPr="00B33F96">
        <w:rPr>
          <w:rFonts w:ascii="Arial" w:hAnsi="Arial" w:cs="Arial"/>
          <w:sz w:val="28"/>
          <w:szCs w:val="28"/>
        </w:rPr>
        <w:t xml:space="preserve"> u jednom periodu</w:t>
      </w:r>
      <w:r w:rsidR="00677024" w:rsidRPr="00B33F96">
        <w:rPr>
          <w:rFonts w:ascii="Arial" w:hAnsi="Arial" w:cs="Arial"/>
          <w:sz w:val="28"/>
          <w:szCs w:val="28"/>
        </w:rPr>
        <w:t xml:space="preserve"> vršili zajedničke</w:t>
      </w:r>
      <w:r w:rsidR="00D70891" w:rsidRPr="00B33F96">
        <w:rPr>
          <w:rFonts w:ascii="Arial" w:hAnsi="Arial" w:cs="Arial"/>
          <w:sz w:val="28"/>
          <w:szCs w:val="28"/>
        </w:rPr>
        <w:t xml:space="preserve"> nadzor</w:t>
      </w:r>
      <w:r w:rsidR="00677024" w:rsidRPr="00B33F96">
        <w:rPr>
          <w:rFonts w:ascii="Arial" w:hAnsi="Arial" w:cs="Arial"/>
          <w:sz w:val="28"/>
          <w:szCs w:val="28"/>
        </w:rPr>
        <w:t>e</w:t>
      </w:r>
      <w:r w:rsidR="00D70891" w:rsidRPr="00B33F96">
        <w:rPr>
          <w:rFonts w:ascii="Arial" w:hAnsi="Arial" w:cs="Arial"/>
          <w:sz w:val="28"/>
          <w:szCs w:val="28"/>
        </w:rPr>
        <w:t xml:space="preserve"> </w:t>
      </w:r>
      <w:r w:rsidR="00677024" w:rsidRPr="00B33F96">
        <w:rPr>
          <w:rFonts w:ascii="Arial" w:hAnsi="Arial" w:cs="Arial"/>
          <w:sz w:val="28"/>
          <w:szCs w:val="28"/>
        </w:rPr>
        <w:t xml:space="preserve"> što je </w:t>
      </w:r>
      <w:r w:rsidR="00D70891" w:rsidRPr="00B33F96">
        <w:rPr>
          <w:rFonts w:ascii="Arial" w:hAnsi="Arial" w:cs="Arial"/>
          <w:sz w:val="28"/>
          <w:szCs w:val="28"/>
        </w:rPr>
        <w:t>da</w:t>
      </w:r>
      <w:r w:rsidR="00677024" w:rsidRPr="00B33F96">
        <w:rPr>
          <w:rFonts w:ascii="Arial" w:hAnsi="Arial" w:cs="Arial"/>
          <w:sz w:val="28"/>
          <w:szCs w:val="28"/>
        </w:rPr>
        <w:t>l</w:t>
      </w:r>
      <w:r w:rsidR="00D70891" w:rsidRPr="00B33F96">
        <w:rPr>
          <w:rFonts w:ascii="Arial" w:hAnsi="Arial" w:cs="Arial"/>
          <w:sz w:val="28"/>
          <w:szCs w:val="28"/>
        </w:rPr>
        <w:t>o značajne rezultate</w:t>
      </w:r>
      <w:r w:rsidR="000569DE" w:rsidRPr="00B33F96">
        <w:rPr>
          <w:rFonts w:ascii="Arial" w:hAnsi="Arial" w:cs="Arial"/>
          <w:sz w:val="28"/>
          <w:szCs w:val="28"/>
        </w:rPr>
        <w:t>;</w:t>
      </w:r>
      <w:r w:rsidR="00D70891" w:rsidRPr="00B33F96">
        <w:rPr>
          <w:rFonts w:ascii="Arial" w:hAnsi="Arial" w:cs="Arial"/>
          <w:sz w:val="28"/>
          <w:szCs w:val="28"/>
        </w:rPr>
        <w:t xml:space="preserve"> </w:t>
      </w:r>
      <w:r w:rsidR="006F6CD7" w:rsidRPr="00B33F96">
        <w:rPr>
          <w:rFonts w:ascii="Arial" w:hAnsi="Arial" w:cs="Arial"/>
          <w:sz w:val="28"/>
          <w:szCs w:val="28"/>
        </w:rPr>
        <w:t>Redovni n</w:t>
      </w:r>
      <w:r w:rsidR="00D70891" w:rsidRPr="00B33F96">
        <w:rPr>
          <w:rFonts w:ascii="Arial" w:hAnsi="Arial" w:cs="Arial"/>
          <w:sz w:val="28"/>
          <w:szCs w:val="28"/>
        </w:rPr>
        <w:t xml:space="preserve">adzor se vrši  u načelu jedanput godišnje s tim što se </w:t>
      </w:r>
      <w:r w:rsidR="006F6CD7" w:rsidRPr="00B33F96">
        <w:rPr>
          <w:rFonts w:ascii="Arial" w:hAnsi="Arial" w:cs="Arial"/>
          <w:sz w:val="28"/>
          <w:szCs w:val="28"/>
        </w:rPr>
        <w:t>blagovremeno</w:t>
      </w:r>
      <w:r w:rsidR="000569DE" w:rsidRPr="00B33F96">
        <w:rPr>
          <w:rFonts w:ascii="Arial" w:hAnsi="Arial" w:cs="Arial"/>
          <w:sz w:val="28"/>
          <w:szCs w:val="28"/>
        </w:rPr>
        <w:t xml:space="preserve"> najav</w:t>
      </w:r>
      <w:r w:rsidR="00D70891" w:rsidRPr="00B33F96">
        <w:rPr>
          <w:rFonts w:ascii="Arial" w:hAnsi="Arial" w:cs="Arial"/>
          <w:sz w:val="28"/>
          <w:szCs w:val="28"/>
        </w:rPr>
        <w:t>ljuje</w:t>
      </w:r>
      <w:r w:rsidR="006F6CD7" w:rsidRPr="00B33F96">
        <w:rPr>
          <w:rFonts w:ascii="Arial" w:hAnsi="Arial" w:cs="Arial"/>
          <w:sz w:val="28"/>
          <w:szCs w:val="28"/>
        </w:rPr>
        <w:t xml:space="preserve">, dok bi  se u slučaju </w:t>
      </w:r>
      <w:r w:rsidR="00D34938" w:rsidRPr="00B33F96">
        <w:rPr>
          <w:rFonts w:ascii="Arial" w:hAnsi="Arial" w:cs="Arial"/>
          <w:sz w:val="28"/>
          <w:szCs w:val="28"/>
        </w:rPr>
        <w:t xml:space="preserve">neke delikatne </w:t>
      </w:r>
      <w:r w:rsidR="006F6CD7" w:rsidRPr="00B33F96">
        <w:rPr>
          <w:rFonts w:ascii="Arial" w:hAnsi="Arial" w:cs="Arial"/>
          <w:sz w:val="28"/>
          <w:szCs w:val="28"/>
        </w:rPr>
        <w:t>predstavke ili druge potrebe nadzor  vrši</w:t>
      </w:r>
      <w:r w:rsidR="00677024" w:rsidRPr="00B33F96">
        <w:rPr>
          <w:rFonts w:ascii="Arial" w:hAnsi="Arial" w:cs="Arial"/>
          <w:sz w:val="28"/>
          <w:szCs w:val="28"/>
        </w:rPr>
        <w:t>o</w:t>
      </w:r>
      <w:r w:rsidR="006F6CD7" w:rsidRPr="00B33F96">
        <w:rPr>
          <w:rFonts w:ascii="Arial" w:hAnsi="Arial" w:cs="Arial"/>
          <w:sz w:val="28"/>
          <w:szCs w:val="28"/>
        </w:rPr>
        <w:t xml:space="preserve"> bez najave.</w:t>
      </w:r>
    </w:p>
    <w:p w:rsidR="00677024" w:rsidRPr="00B33F96" w:rsidRDefault="00F40473" w:rsidP="00B33F96">
      <w:pPr>
        <w:spacing w:after="0" w:line="240" w:lineRule="auto"/>
        <w:ind w:firstLine="720"/>
        <w:jc w:val="both"/>
        <w:rPr>
          <w:rFonts w:ascii="Arial" w:hAnsi="Arial" w:cs="Arial"/>
          <w:sz w:val="28"/>
          <w:szCs w:val="28"/>
        </w:rPr>
      </w:pPr>
      <w:r w:rsidRPr="00B33F96">
        <w:rPr>
          <w:rFonts w:ascii="Arial" w:hAnsi="Arial" w:cs="Arial"/>
          <w:sz w:val="28"/>
          <w:szCs w:val="28"/>
        </w:rPr>
        <w:t>Najvažniji predmet nadzora je notarski akt, kojemu je u svakom slučaju posvećena puna pažnja, kao i zaključenje ugovora o osiguranju od odgovornosti.</w:t>
      </w:r>
    </w:p>
    <w:p w:rsidR="00755C24" w:rsidRPr="00B33F96" w:rsidRDefault="00D34938" w:rsidP="00755C24">
      <w:pPr>
        <w:pStyle w:val="ListParagraph"/>
        <w:spacing w:after="0" w:line="240" w:lineRule="auto"/>
        <w:ind w:left="-90" w:firstLine="810"/>
        <w:jc w:val="both"/>
        <w:rPr>
          <w:rFonts w:ascii="Arial" w:hAnsi="Arial" w:cs="Arial"/>
          <w:color w:val="000000" w:themeColor="text1"/>
          <w:sz w:val="28"/>
          <w:szCs w:val="28"/>
          <w:lang w:val="sl-SI"/>
        </w:rPr>
      </w:pPr>
      <w:r w:rsidRPr="00B33F96">
        <w:rPr>
          <w:rFonts w:ascii="Arial" w:hAnsi="Arial" w:cs="Arial"/>
          <w:sz w:val="28"/>
          <w:szCs w:val="28"/>
          <w:lang w:val="sl-SI"/>
        </w:rPr>
        <w:t xml:space="preserve">U okviru pregleda poslovanja notara </w:t>
      </w:r>
      <w:r w:rsidR="00FC3914" w:rsidRPr="00B33F96">
        <w:rPr>
          <w:rFonts w:ascii="Arial" w:hAnsi="Arial" w:cs="Arial"/>
          <w:sz w:val="28"/>
          <w:szCs w:val="28"/>
          <w:lang w:val="sl-SI"/>
        </w:rPr>
        <w:t>ko</w:t>
      </w:r>
      <w:r w:rsidR="00755C24">
        <w:rPr>
          <w:rFonts w:ascii="Arial" w:hAnsi="Arial" w:cs="Arial"/>
          <w:sz w:val="28"/>
          <w:szCs w:val="28"/>
          <w:lang w:val="sl-SI"/>
        </w:rPr>
        <w:t>d sačinjavanja notarskih zapisa</w:t>
      </w:r>
      <w:r w:rsidR="00FC3914" w:rsidRPr="00B33F96">
        <w:rPr>
          <w:rFonts w:ascii="Arial" w:hAnsi="Arial" w:cs="Arial"/>
          <w:sz w:val="28"/>
          <w:szCs w:val="28"/>
          <w:lang w:val="sl-SI"/>
        </w:rPr>
        <w:t xml:space="preserve"> konstatovano je</w:t>
      </w:r>
      <w:r w:rsidR="00755C24">
        <w:rPr>
          <w:rFonts w:ascii="Arial" w:hAnsi="Arial" w:cs="Arial"/>
          <w:sz w:val="28"/>
          <w:szCs w:val="28"/>
          <w:lang w:val="sl-SI"/>
        </w:rPr>
        <w:t>,</w:t>
      </w:r>
      <w:r w:rsidR="00FC3914" w:rsidRPr="00B33F96">
        <w:rPr>
          <w:rFonts w:ascii="Arial" w:hAnsi="Arial" w:cs="Arial"/>
          <w:sz w:val="28"/>
          <w:szCs w:val="28"/>
          <w:lang w:val="sl-SI"/>
        </w:rPr>
        <w:t xml:space="preserve"> da se n</w:t>
      </w:r>
      <w:r w:rsidRPr="00B33F96">
        <w:rPr>
          <w:rFonts w:ascii="Arial" w:hAnsi="Arial" w:cs="Arial"/>
          <w:sz w:val="28"/>
          <w:szCs w:val="28"/>
          <w:lang w:val="sl-SI"/>
        </w:rPr>
        <w:t>otarsk</w:t>
      </w:r>
      <w:r w:rsidR="00FC3914" w:rsidRPr="00B33F96">
        <w:rPr>
          <w:rFonts w:ascii="Arial" w:hAnsi="Arial" w:cs="Arial"/>
          <w:sz w:val="28"/>
          <w:szCs w:val="28"/>
          <w:lang w:val="sl-SI"/>
        </w:rPr>
        <w:t>i zapisi</w:t>
      </w:r>
      <w:r w:rsidRPr="00B33F96">
        <w:rPr>
          <w:rFonts w:ascii="Arial" w:hAnsi="Arial" w:cs="Arial"/>
          <w:sz w:val="28"/>
          <w:szCs w:val="28"/>
          <w:lang w:val="sl-SI"/>
        </w:rPr>
        <w:t xml:space="preserve"> uglavnom odnose na: ugovore o prodaji nepokretnosti, ugovore o poklonu, ugovore o hipoteci, anekse ugovora, založne izjave, punomoćja itd. </w:t>
      </w:r>
      <w:r w:rsidR="00B5679C" w:rsidRPr="00B33F96">
        <w:rPr>
          <w:rFonts w:ascii="Arial" w:hAnsi="Arial" w:cs="Arial"/>
          <w:sz w:val="28"/>
          <w:szCs w:val="28"/>
          <w:lang w:val="sl-SI"/>
        </w:rPr>
        <w:t>Svi n</w:t>
      </w:r>
      <w:r w:rsidR="00B5679C" w:rsidRPr="00B33F96">
        <w:rPr>
          <w:rFonts w:ascii="Arial" w:hAnsi="Arial" w:cs="Arial"/>
          <w:color w:val="000000" w:themeColor="text1"/>
          <w:sz w:val="28"/>
          <w:szCs w:val="28"/>
          <w:lang w:val="sl-SI"/>
        </w:rPr>
        <w:t>otarski akti sadrže predmet pravnog posla, odgovornost za materijalne i pravne nedostatke, stupanje u posjed, izjavu za knjiženje, odobrenja, pouke i upozorenja, ovlašćenja notara, uvjerenje notara da ugovor odgovara volji stranaka, troškove i poreze i završne odredbe. Isti imaju odredbu o naknadi za rad i naknadi troškova obračunatu prema Tarifi, sa obračunatim PDV i</w:t>
      </w:r>
      <w:r w:rsidR="00C21A30" w:rsidRPr="00B33F96">
        <w:rPr>
          <w:rFonts w:ascii="Arial" w:hAnsi="Arial" w:cs="Arial"/>
          <w:color w:val="000000" w:themeColor="text1"/>
          <w:sz w:val="28"/>
          <w:szCs w:val="28"/>
          <w:lang w:val="sl-SI"/>
        </w:rPr>
        <w:t xml:space="preserve"> ukupni iznos koji se naplaćuje,</w:t>
      </w:r>
      <w:r w:rsidR="00B5679C" w:rsidRPr="00B33F96">
        <w:rPr>
          <w:rFonts w:ascii="Arial" w:hAnsi="Arial" w:cs="Arial"/>
          <w:color w:val="000000" w:themeColor="text1"/>
          <w:sz w:val="28"/>
          <w:szCs w:val="28"/>
          <w:lang w:val="sl-SI"/>
        </w:rPr>
        <w:t xml:space="preserve"> </w:t>
      </w:r>
      <w:r w:rsidR="00755C24" w:rsidRPr="00B33F96">
        <w:rPr>
          <w:rFonts w:ascii="Arial" w:hAnsi="Arial" w:cs="Arial"/>
          <w:color w:val="000000" w:themeColor="text1"/>
          <w:sz w:val="28"/>
          <w:szCs w:val="28"/>
          <w:lang w:val="sl-SI"/>
        </w:rPr>
        <w:t>primjerak izdatog</w:t>
      </w:r>
      <w:r w:rsidR="003D7B97">
        <w:rPr>
          <w:rFonts w:ascii="Arial" w:hAnsi="Arial" w:cs="Arial"/>
          <w:color w:val="000000" w:themeColor="text1"/>
          <w:sz w:val="28"/>
          <w:szCs w:val="28"/>
          <w:lang w:val="sl-SI"/>
        </w:rPr>
        <w:t xml:space="preserve"> računa sa obračunom troškova</w:t>
      </w:r>
    </w:p>
    <w:p w:rsidR="00B11A81" w:rsidRPr="00755C24" w:rsidRDefault="00755C24" w:rsidP="00755C24">
      <w:pPr>
        <w:spacing w:after="0" w:line="240" w:lineRule="auto"/>
        <w:jc w:val="both"/>
        <w:rPr>
          <w:rFonts w:ascii="Arial" w:hAnsi="Arial" w:cs="Arial"/>
          <w:color w:val="000000" w:themeColor="text1"/>
          <w:sz w:val="28"/>
          <w:szCs w:val="28"/>
          <w:lang w:val="sl-SI"/>
        </w:rPr>
      </w:pPr>
      <w:r>
        <w:rPr>
          <w:rFonts w:ascii="Arial" w:hAnsi="Arial" w:cs="Arial"/>
          <w:color w:val="000000" w:themeColor="text1"/>
          <w:sz w:val="28"/>
          <w:szCs w:val="28"/>
          <w:lang w:val="sl-SI"/>
        </w:rPr>
        <w:t xml:space="preserve">i </w:t>
      </w:r>
      <w:r w:rsidR="00B5679C" w:rsidRPr="00755C24">
        <w:rPr>
          <w:rFonts w:ascii="Arial" w:hAnsi="Arial" w:cs="Arial"/>
          <w:color w:val="000000" w:themeColor="text1"/>
          <w:sz w:val="28"/>
          <w:szCs w:val="28"/>
          <w:lang w:val="sl-SI"/>
        </w:rPr>
        <w:t>z</w:t>
      </w:r>
      <w:r>
        <w:rPr>
          <w:rFonts w:ascii="Arial" w:hAnsi="Arial" w:cs="Arial"/>
          <w:color w:val="000000" w:themeColor="text1"/>
          <w:sz w:val="28"/>
          <w:szCs w:val="28"/>
          <w:lang w:val="sl-SI"/>
        </w:rPr>
        <w:t>abilješku o izdavanju otpravka.</w:t>
      </w:r>
      <w:r w:rsidR="00B5679C" w:rsidRPr="00755C24">
        <w:rPr>
          <w:rFonts w:ascii="Arial" w:hAnsi="Arial" w:cs="Arial"/>
          <w:color w:val="000000" w:themeColor="text1"/>
          <w:sz w:val="28"/>
          <w:szCs w:val="28"/>
          <w:lang w:val="sl-SI"/>
        </w:rPr>
        <w:t xml:space="preserve"> </w:t>
      </w:r>
    </w:p>
    <w:p w:rsidR="00AE4985" w:rsidRPr="00B33F96" w:rsidRDefault="00AE4985" w:rsidP="00B33F96">
      <w:pPr>
        <w:spacing w:after="0" w:line="240" w:lineRule="auto"/>
        <w:ind w:firstLine="720"/>
        <w:jc w:val="both"/>
        <w:rPr>
          <w:rFonts w:ascii="Arial" w:hAnsi="Arial" w:cs="Arial"/>
          <w:color w:val="000000" w:themeColor="text1"/>
          <w:sz w:val="28"/>
          <w:szCs w:val="28"/>
          <w:lang w:val="sl-SI"/>
        </w:rPr>
      </w:pPr>
      <w:r w:rsidRPr="00B33F96">
        <w:rPr>
          <w:rFonts w:ascii="Arial" w:hAnsi="Arial" w:cs="Arial"/>
          <w:color w:val="000000" w:themeColor="text1"/>
          <w:sz w:val="28"/>
          <w:szCs w:val="28"/>
          <w:lang w:val="sl-SI"/>
        </w:rPr>
        <w:t>Sve starnice notarskog akta su parafirane od strane notara i stranaka a na kraju su potpisi svih kao i pečat notara.</w:t>
      </w:r>
      <w:r w:rsidR="00EF03C7" w:rsidRPr="00B33F96">
        <w:rPr>
          <w:rFonts w:ascii="Arial" w:hAnsi="Arial" w:cs="Arial"/>
          <w:sz w:val="28"/>
          <w:szCs w:val="28"/>
          <w:lang w:val="sl-SI"/>
        </w:rPr>
        <w:t xml:space="preserve"> </w:t>
      </w:r>
      <w:r w:rsidRPr="00B33F96">
        <w:rPr>
          <w:rFonts w:ascii="Arial" w:hAnsi="Arial" w:cs="Arial"/>
          <w:color w:val="000000" w:themeColor="text1"/>
          <w:sz w:val="28"/>
          <w:szCs w:val="28"/>
          <w:lang w:val="sl-SI"/>
        </w:rPr>
        <w:t>U prilogu su sadržane isprave koje su sastavni dio notarskog akta (ovjerene fotokopije lične karte ili pasoša, prepis posjedovnog lista u originalu, izvod iz CRPS, rješenje o postav</w:t>
      </w:r>
      <w:r w:rsidR="003D7B97">
        <w:rPr>
          <w:rFonts w:ascii="Arial" w:hAnsi="Arial" w:cs="Arial"/>
          <w:color w:val="000000" w:themeColor="text1"/>
          <w:sz w:val="28"/>
          <w:szCs w:val="28"/>
          <w:lang w:val="sl-SI"/>
        </w:rPr>
        <w:t>l</w:t>
      </w:r>
      <w:r w:rsidRPr="00B33F96">
        <w:rPr>
          <w:rFonts w:ascii="Arial" w:hAnsi="Arial" w:cs="Arial"/>
          <w:color w:val="000000" w:themeColor="text1"/>
          <w:sz w:val="28"/>
          <w:szCs w:val="28"/>
          <w:lang w:val="sl-SI"/>
        </w:rPr>
        <w:t xml:space="preserve">jenju stalnog sudskog tumača, izvještaj o procjeni nepokretnosti itd, </w:t>
      </w:r>
      <w:r w:rsidRPr="00B33F96">
        <w:rPr>
          <w:rFonts w:ascii="Arial" w:hAnsi="Arial" w:cs="Arial"/>
          <w:sz w:val="28"/>
          <w:szCs w:val="28"/>
          <w:lang w:val="sl-SI"/>
        </w:rPr>
        <w:t xml:space="preserve"> dopisi</w:t>
      </w:r>
      <w:r w:rsidR="00EF03C7" w:rsidRPr="00B33F96">
        <w:rPr>
          <w:rFonts w:ascii="Arial" w:hAnsi="Arial" w:cs="Arial"/>
          <w:sz w:val="28"/>
          <w:szCs w:val="28"/>
          <w:lang w:val="sl-SI"/>
        </w:rPr>
        <w:t xml:space="preserve"> o dostavljanju</w:t>
      </w:r>
      <w:r w:rsidRPr="00B33F96">
        <w:rPr>
          <w:rFonts w:ascii="Arial" w:hAnsi="Arial" w:cs="Arial"/>
          <w:sz w:val="28"/>
          <w:szCs w:val="28"/>
          <w:lang w:val="sl-SI"/>
        </w:rPr>
        <w:t xml:space="preserve"> Upravi za imovinu i Upravi prihoda</w:t>
      </w:r>
      <w:r w:rsidR="00F83567" w:rsidRPr="00B33F96">
        <w:rPr>
          <w:rFonts w:ascii="Arial" w:hAnsi="Arial" w:cs="Arial"/>
          <w:sz w:val="28"/>
          <w:szCs w:val="28"/>
          <w:lang w:val="sl-SI"/>
        </w:rPr>
        <w:t xml:space="preserve">, </w:t>
      </w:r>
      <w:r w:rsidR="00F83567" w:rsidRPr="00B33F96">
        <w:rPr>
          <w:rFonts w:ascii="Arial" w:hAnsi="Arial" w:cs="Arial"/>
          <w:color w:val="000000" w:themeColor="text1"/>
          <w:sz w:val="28"/>
          <w:szCs w:val="28"/>
          <w:lang w:val="sl-SI"/>
        </w:rPr>
        <w:t>kao i rješenje o upisu prava na nepokretnosti.</w:t>
      </w:r>
    </w:p>
    <w:p w:rsidR="00D34938" w:rsidRPr="00B33F96" w:rsidRDefault="00D34938" w:rsidP="00B33F96">
      <w:pPr>
        <w:spacing w:after="0" w:line="240" w:lineRule="auto"/>
        <w:ind w:firstLine="720"/>
        <w:jc w:val="both"/>
        <w:rPr>
          <w:rFonts w:ascii="Arial" w:hAnsi="Arial" w:cs="Arial"/>
          <w:sz w:val="28"/>
          <w:szCs w:val="28"/>
        </w:rPr>
      </w:pPr>
      <w:r w:rsidRPr="00B33F96">
        <w:rPr>
          <w:rFonts w:ascii="Arial" w:hAnsi="Arial" w:cs="Arial"/>
          <w:sz w:val="28"/>
          <w:szCs w:val="28"/>
          <w:lang w:val="sl-SI"/>
        </w:rPr>
        <w:lastRenderedPageBreak/>
        <w:t xml:space="preserve">Na omotu svakog predmeta je oznaka upisnika i broj zapisa, imena stranaka, datum arhiviranja  i rok čuvanja  kao i uredno popisani spisi. </w:t>
      </w:r>
      <w:r w:rsidR="00EF03C7" w:rsidRPr="00B33F96">
        <w:rPr>
          <w:rFonts w:ascii="Arial" w:hAnsi="Arial" w:cs="Arial"/>
          <w:sz w:val="28"/>
          <w:szCs w:val="28"/>
          <w:lang w:val="sl-SI"/>
        </w:rPr>
        <w:t>a predmeti su</w:t>
      </w:r>
      <w:r w:rsidRPr="00B33F96">
        <w:rPr>
          <w:rFonts w:ascii="Arial" w:hAnsi="Arial" w:cs="Arial"/>
          <w:sz w:val="28"/>
          <w:szCs w:val="28"/>
          <w:lang w:val="sl-SI"/>
        </w:rPr>
        <w:t xml:space="preserve"> po redosljedu odloženi u registratorima i nalaze se u arhivi.</w:t>
      </w:r>
      <w:r w:rsidRPr="00B33F96">
        <w:rPr>
          <w:rFonts w:ascii="Arial" w:hAnsi="Arial" w:cs="Arial"/>
          <w:sz w:val="28"/>
          <w:szCs w:val="28"/>
        </w:rPr>
        <w:t xml:space="preserve"> </w:t>
      </w:r>
    </w:p>
    <w:p w:rsidR="00F83567" w:rsidRPr="00B33F96" w:rsidRDefault="00F83567" w:rsidP="00B33F96">
      <w:pPr>
        <w:spacing w:after="0" w:line="240" w:lineRule="auto"/>
        <w:ind w:firstLine="720"/>
        <w:jc w:val="both"/>
        <w:rPr>
          <w:rFonts w:ascii="Arial" w:hAnsi="Arial" w:cs="Arial"/>
          <w:sz w:val="28"/>
          <w:szCs w:val="28"/>
        </w:rPr>
      </w:pPr>
      <w:r w:rsidRPr="00B33F96">
        <w:rPr>
          <w:rFonts w:ascii="Arial" w:hAnsi="Arial" w:cs="Arial"/>
          <w:sz w:val="28"/>
          <w:szCs w:val="28"/>
        </w:rPr>
        <w:t xml:space="preserve">Nadzorom je utvrdjeno, da se Upisnici u notarskim kancelarijama vode uredno sa upisom odgovarajuućih podataka. </w:t>
      </w:r>
    </w:p>
    <w:p w:rsidR="00F2383C" w:rsidRPr="00B33F96" w:rsidRDefault="00F2383C" w:rsidP="00B33F96">
      <w:pPr>
        <w:spacing w:after="0" w:line="240" w:lineRule="auto"/>
        <w:ind w:firstLine="720"/>
        <w:jc w:val="both"/>
        <w:rPr>
          <w:rFonts w:ascii="Arial" w:hAnsi="Arial" w:cs="Arial"/>
          <w:sz w:val="28"/>
          <w:szCs w:val="28"/>
        </w:rPr>
      </w:pPr>
    </w:p>
    <w:p w:rsidR="005D2286" w:rsidRDefault="00EE11F7" w:rsidP="00B33F96">
      <w:pPr>
        <w:pStyle w:val="PlainText"/>
        <w:ind w:firstLine="720"/>
        <w:jc w:val="both"/>
        <w:rPr>
          <w:rFonts w:ascii="Arial" w:hAnsi="Arial" w:cs="Arial"/>
          <w:sz w:val="28"/>
          <w:szCs w:val="28"/>
        </w:rPr>
      </w:pPr>
      <w:r w:rsidRPr="00B33F96">
        <w:rPr>
          <w:rFonts w:ascii="Arial" w:hAnsi="Arial" w:cs="Arial"/>
          <w:sz w:val="28"/>
          <w:szCs w:val="28"/>
        </w:rPr>
        <w:t>U odnosu na n</w:t>
      </w:r>
      <w:r w:rsidR="00F2383C" w:rsidRPr="00B33F96">
        <w:rPr>
          <w:rFonts w:ascii="Arial" w:hAnsi="Arial" w:cs="Arial"/>
          <w:sz w:val="28"/>
          <w:szCs w:val="28"/>
        </w:rPr>
        <w:t xml:space="preserve">otarske </w:t>
      </w:r>
      <w:r w:rsidR="006168C0" w:rsidRPr="00B33F96">
        <w:rPr>
          <w:rFonts w:ascii="Arial" w:hAnsi="Arial" w:cs="Arial"/>
          <w:sz w:val="28"/>
          <w:szCs w:val="28"/>
        </w:rPr>
        <w:t>zapise o pravnim poslovima ( na osnovu kojih se vrši prenos i uspostavljanje prava svojine i drugih stvarnih prava na nepokretnostima u kojima se kao ugovorna strana, odnosno založni povjerilac pojavljuju državni organi, organi državne uprave, organi lokalne samouprave, ustanove i druga pravna lica koja vrše ovlašćenja kao i privredna društva u kojima je država većinski vlasnik kapitala)</w:t>
      </w:r>
      <w:r w:rsidR="0046112D" w:rsidRPr="00B33F96">
        <w:rPr>
          <w:rFonts w:ascii="Arial" w:hAnsi="Arial" w:cs="Arial"/>
          <w:sz w:val="28"/>
          <w:szCs w:val="28"/>
        </w:rPr>
        <w:t>, nadzorom je utvrđeno da je iste</w:t>
      </w:r>
      <w:r w:rsidR="006168C0" w:rsidRPr="00B33F96">
        <w:rPr>
          <w:rFonts w:ascii="Arial" w:hAnsi="Arial" w:cs="Arial"/>
          <w:sz w:val="28"/>
          <w:szCs w:val="28"/>
        </w:rPr>
        <w:t xml:space="preserve"> sastavljao notar na čijem službenom području se nepokretnost nalazi po prethodno dostavljenom rješenju Notarske komore Crne Gore, koja obezbjeđuje ravnomjernu zastupljenost notara u vršenju posla, shodno članu 9 stav 4 i 5 Zakona o izmjenama i diopunama zakona o notarima, što znači da se izmjene zakona u navedenom smislu pravilno primjenjuju.</w:t>
      </w:r>
    </w:p>
    <w:p w:rsidR="002D5C6D" w:rsidRPr="00B33F96" w:rsidRDefault="002D5C6D" w:rsidP="00B33F96">
      <w:pPr>
        <w:pStyle w:val="PlainText"/>
        <w:ind w:firstLine="720"/>
        <w:jc w:val="both"/>
        <w:rPr>
          <w:rFonts w:ascii="Arial" w:hAnsi="Arial" w:cs="Arial"/>
          <w:sz w:val="28"/>
          <w:szCs w:val="28"/>
        </w:rPr>
      </w:pPr>
    </w:p>
    <w:p w:rsidR="000569DE" w:rsidRDefault="00F40473" w:rsidP="00B33F96">
      <w:pPr>
        <w:spacing w:after="0" w:line="240" w:lineRule="auto"/>
        <w:ind w:firstLine="720"/>
        <w:jc w:val="both"/>
        <w:rPr>
          <w:rFonts w:ascii="Arial" w:hAnsi="Arial" w:cs="Arial"/>
          <w:sz w:val="28"/>
          <w:szCs w:val="28"/>
        </w:rPr>
      </w:pPr>
      <w:r w:rsidRPr="00B33F96">
        <w:rPr>
          <w:rFonts w:ascii="Arial" w:hAnsi="Arial" w:cs="Arial"/>
          <w:sz w:val="28"/>
          <w:szCs w:val="28"/>
        </w:rPr>
        <w:t>Kod vršenja nadzora</w:t>
      </w:r>
      <w:r w:rsidRPr="00B33F96">
        <w:rPr>
          <w:rFonts w:ascii="Arial" w:hAnsi="Arial" w:cs="Arial"/>
          <w:b/>
          <w:sz w:val="28"/>
          <w:szCs w:val="28"/>
        </w:rPr>
        <w:t xml:space="preserve"> </w:t>
      </w:r>
      <w:r w:rsidRPr="00B33F96">
        <w:rPr>
          <w:rFonts w:ascii="Arial" w:hAnsi="Arial" w:cs="Arial"/>
          <w:sz w:val="28"/>
          <w:szCs w:val="28"/>
        </w:rPr>
        <w:t xml:space="preserve">poštuje se povjerljivost i profesionalna tajnost podataka i </w:t>
      </w:r>
      <w:r w:rsidR="000569DE" w:rsidRPr="00B33F96">
        <w:rPr>
          <w:rFonts w:ascii="Arial" w:hAnsi="Arial" w:cs="Arial"/>
          <w:sz w:val="28"/>
          <w:szCs w:val="28"/>
        </w:rPr>
        <w:t xml:space="preserve"> </w:t>
      </w:r>
      <w:r w:rsidRPr="00B33F96">
        <w:rPr>
          <w:rFonts w:ascii="Arial" w:hAnsi="Arial" w:cs="Arial"/>
          <w:sz w:val="28"/>
          <w:szCs w:val="28"/>
        </w:rPr>
        <w:t>p</w:t>
      </w:r>
      <w:r w:rsidR="000569DE" w:rsidRPr="00B33F96">
        <w:rPr>
          <w:rFonts w:ascii="Arial" w:hAnsi="Arial" w:cs="Arial"/>
          <w:sz w:val="28"/>
          <w:szCs w:val="28"/>
        </w:rPr>
        <w:t>rovjer</w:t>
      </w:r>
      <w:r w:rsidRPr="00B33F96">
        <w:rPr>
          <w:rFonts w:ascii="Arial" w:hAnsi="Arial" w:cs="Arial"/>
          <w:sz w:val="28"/>
          <w:szCs w:val="28"/>
        </w:rPr>
        <w:t>ava se što veći broj različitih notarskih zapisa.</w:t>
      </w:r>
      <w:r w:rsidR="000569DE" w:rsidRPr="00B33F96">
        <w:rPr>
          <w:rFonts w:ascii="Arial" w:hAnsi="Arial" w:cs="Arial"/>
          <w:sz w:val="28"/>
          <w:szCs w:val="28"/>
        </w:rPr>
        <w:t xml:space="preserve"> </w:t>
      </w:r>
    </w:p>
    <w:p w:rsidR="002D5C6D" w:rsidRPr="00B33F96" w:rsidRDefault="002D5C6D" w:rsidP="00B33F96">
      <w:pPr>
        <w:spacing w:after="0" w:line="240" w:lineRule="auto"/>
        <w:ind w:firstLine="720"/>
        <w:jc w:val="both"/>
        <w:rPr>
          <w:rFonts w:ascii="Arial" w:hAnsi="Arial" w:cs="Arial"/>
          <w:sz w:val="28"/>
          <w:szCs w:val="28"/>
        </w:rPr>
      </w:pPr>
    </w:p>
    <w:p w:rsidR="000569DE" w:rsidRDefault="000569DE" w:rsidP="00B33F96">
      <w:pPr>
        <w:spacing w:after="0" w:line="240" w:lineRule="auto"/>
        <w:jc w:val="both"/>
        <w:rPr>
          <w:rFonts w:ascii="Arial" w:hAnsi="Arial" w:cs="Arial"/>
          <w:sz w:val="28"/>
          <w:szCs w:val="28"/>
          <w:lang w:val="sl-SI"/>
        </w:rPr>
      </w:pPr>
      <w:r w:rsidRPr="00B33F96">
        <w:rPr>
          <w:rFonts w:ascii="Arial" w:hAnsi="Arial" w:cs="Arial"/>
          <w:sz w:val="28"/>
          <w:szCs w:val="28"/>
          <w:lang w:val="sl-SI"/>
        </w:rPr>
        <w:tab/>
        <w:t>Za provjeru rada notara bitan je broj predmeta u radu i broj zaposlenih kako bi se utvrdilo koliko se predmeta može završit</w:t>
      </w:r>
      <w:r w:rsidR="00945EFE" w:rsidRPr="00B33F96">
        <w:rPr>
          <w:rFonts w:ascii="Arial" w:hAnsi="Arial" w:cs="Arial"/>
          <w:sz w:val="28"/>
          <w:szCs w:val="28"/>
          <w:lang w:val="sl-SI"/>
        </w:rPr>
        <w:t>i u jednoj vremenskoj jedinici</w:t>
      </w:r>
      <w:r w:rsidR="00FC3914" w:rsidRPr="00B33F96">
        <w:rPr>
          <w:rFonts w:ascii="Arial" w:hAnsi="Arial" w:cs="Arial"/>
          <w:sz w:val="28"/>
          <w:szCs w:val="28"/>
          <w:lang w:val="sl-SI"/>
        </w:rPr>
        <w:t>.</w:t>
      </w:r>
      <w:r w:rsidR="00945EFE" w:rsidRPr="00B33F96">
        <w:rPr>
          <w:rFonts w:ascii="Arial" w:hAnsi="Arial" w:cs="Arial"/>
          <w:sz w:val="28"/>
          <w:szCs w:val="28"/>
          <w:lang w:val="sl-SI"/>
        </w:rPr>
        <w:t xml:space="preserve"> </w:t>
      </w:r>
    </w:p>
    <w:p w:rsidR="002D5C6D" w:rsidRPr="00B33F96" w:rsidRDefault="002D5C6D" w:rsidP="00B33F96">
      <w:pPr>
        <w:spacing w:after="0" w:line="240" w:lineRule="auto"/>
        <w:jc w:val="both"/>
        <w:rPr>
          <w:rFonts w:ascii="Arial" w:hAnsi="Arial" w:cs="Arial"/>
          <w:color w:val="FF0000"/>
          <w:sz w:val="28"/>
          <w:szCs w:val="28"/>
          <w:lang w:val="sl-SI"/>
        </w:rPr>
      </w:pPr>
    </w:p>
    <w:p w:rsidR="000569DE" w:rsidRDefault="00945EFE" w:rsidP="00B33F96">
      <w:pPr>
        <w:spacing w:after="0" w:line="240" w:lineRule="auto"/>
        <w:ind w:firstLine="720"/>
        <w:jc w:val="both"/>
        <w:rPr>
          <w:rFonts w:ascii="Arial" w:hAnsi="Arial" w:cs="Arial"/>
          <w:sz w:val="28"/>
          <w:szCs w:val="28"/>
          <w:lang w:val="sl-SI"/>
        </w:rPr>
      </w:pPr>
      <w:r w:rsidRPr="00B33F96">
        <w:rPr>
          <w:rFonts w:ascii="Arial" w:hAnsi="Arial" w:cs="Arial"/>
          <w:sz w:val="28"/>
          <w:szCs w:val="28"/>
          <w:lang w:val="sl-SI"/>
        </w:rPr>
        <w:t>Prilikom vršenja nadzora Inspekrori</w:t>
      </w:r>
      <w:r w:rsidR="000C5003" w:rsidRPr="00B33F96">
        <w:rPr>
          <w:rFonts w:ascii="Arial" w:hAnsi="Arial" w:cs="Arial"/>
          <w:sz w:val="28"/>
          <w:szCs w:val="28"/>
          <w:lang w:val="sl-SI"/>
        </w:rPr>
        <w:t xml:space="preserve"> koriste</w:t>
      </w:r>
      <w:r w:rsidR="000569DE" w:rsidRPr="00B33F96">
        <w:rPr>
          <w:rFonts w:ascii="Arial" w:hAnsi="Arial" w:cs="Arial"/>
          <w:sz w:val="28"/>
          <w:szCs w:val="28"/>
          <w:lang w:val="sl-SI"/>
        </w:rPr>
        <w:t xml:space="preserve"> određene vještine</w:t>
      </w:r>
      <w:r w:rsidRPr="00B33F96">
        <w:rPr>
          <w:rFonts w:ascii="Arial" w:hAnsi="Arial" w:cs="Arial"/>
          <w:sz w:val="28"/>
          <w:szCs w:val="28"/>
          <w:lang w:val="sl-SI"/>
        </w:rPr>
        <w:t xml:space="preserve"> i iskustvo: provjeravaju</w:t>
      </w:r>
      <w:r w:rsidR="000569DE" w:rsidRPr="00B33F96">
        <w:rPr>
          <w:rFonts w:ascii="Arial" w:hAnsi="Arial" w:cs="Arial"/>
          <w:sz w:val="28"/>
          <w:szCs w:val="28"/>
          <w:lang w:val="sl-SI"/>
        </w:rPr>
        <w:t xml:space="preserve"> broj spisa, </w:t>
      </w:r>
      <w:r w:rsidRPr="00B33F96">
        <w:rPr>
          <w:rFonts w:ascii="Arial" w:hAnsi="Arial" w:cs="Arial"/>
          <w:sz w:val="28"/>
          <w:szCs w:val="28"/>
          <w:lang w:val="sl-SI"/>
        </w:rPr>
        <w:t xml:space="preserve">vrijeme sačinjavanja zapisa, </w:t>
      </w:r>
      <w:r w:rsidR="000569DE" w:rsidRPr="00B33F96">
        <w:rPr>
          <w:rFonts w:ascii="Arial" w:hAnsi="Arial" w:cs="Arial"/>
          <w:sz w:val="28"/>
          <w:szCs w:val="28"/>
          <w:lang w:val="sl-SI"/>
        </w:rPr>
        <w:t>radno vrijeme, vezu između klijenata, ko su stranke, rad van kanc</w:t>
      </w:r>
      <w:r w:rsidRPr="00B33F96">
        <w:rPr>
          <w:rFonts w:ascii="Arial" w:hAnsi="Arial" w:cs="Arial"/>
          <w:sz w:val="28"/>
          <w:szCs w:val="28"/>
          <w:lang w:val="sl-SI"/>
        </w:rPr>
        <w:t>elarije i van radnog vremena, razgovaraju</w:t>
      </w:r>
      <w:r w:rsidR="000569DE" w:rsidRPr="00B33F96">
        <w:rPr>
          <w:rFonts w:ascii="Arial" w:hAnsi="Arial" w:cs="Arial"/>
          <w:sz w:val="28"/>
          <w:szCs w:val="28"/>
          <w:lang w:val="sl-SI"/>
        </w:rPr>
        <w:t xml:space="preserve"> sa notarom o</w:t>
      </w:r>
      <w:r w:rsidRPr="00B33F96">
        <w:rPr>
          <w:rFonts w:ascii="Arial" w:hAnsi="Arial" w:cs="Arial"/>
          <w:sz w:val="28"/>
          <w:szCs w:val="28"/>
          <w:lang w:val="sl-SI"/>
        </w:rPr>
        <w:t xml:space="preserve"> njegovom viđenju nadzora i daju</w:t>
      </w:r>
      <w:r w:rsidR="000569DE" w:rsidRPr="00B33F96">
        <w:rPr>
          <w:rFonts w:ascii="Arial" w:hAnsi="Arial" w:cs="Arial"/>
          <w:sz w:val="28"/>
          <w:szCs w:val="28"/>
          <w:lang w:val="sl-SI"/>
        </w:rPr>
        <w:t xml:space="preserve"> sveukupni</w:t>
      </w:r>
      <w:r w:rsidRPr="00B33F96">
        <w:rPr>
          <w:rFonts w:ascii="Arial" w:hAnsi="Arial" w:cs="Arial"/>
          <w:sz w:val="28"/>
          <w:szCs w:val="28"/>
          <w:lang w:val="sl-SI"/>
        </w:rPr>
        <w:t xml:space="preserve"> dojam </w:t>
      </w:r>
      <w:r w:rsidR="003D7B97">
        <w:rPr>
          <w:rFonts w:ascii="Arial" w:hAnsi="Arial" w:cs="Arial"/>
          <w:sz w:val="28"/>
          <w:szCs w:val="28"/>
          <w:lang w:val="sl-SI"/>
        </w:rPr>
        <w:t>o radu i ponašanju</w:t>
      </w:r>
      <w:r w:rsidRPr="00B33F96">
        <w:rPr>
          <w:rFonts w:ascii="Arial" w:hAnsi="Arial" w:cs="Arial"/>
          <w:sz w:val="28"/>
          <w:szCs w:val="28"/>
          <w:lang w:val="sl-SI"/>
        </w:rPr>
        <w:t xml:space="preserve"> notara. </w:t>
      </w:r>
    </w:p>
    <w:p w:rsidR="002D5C6D" w:rsidRPr="00B33F96" w:rsidRDefault="002D5C6D" w:rsidP="00B33F96">
      <w:pPr>
        <w:spacing w:after="0" w:line="240" w:lineRule="auto"/>
        <w:ind w:firstLine="720"/>
        <w:jc w:val="both"/>
        <w:rPr>
          <w:rFonts w:ascii="Arial" w:hAnsi="Arial" w:cs="Arial"/>
          <w:sz w:val="28"/>
          <w:szCs w:val="28"/>
          <w:lang w:val="sl-SI"/>
        </w:rPr>
      </w:pPr>
    </w:p>
    <w:p w:rsidR="000C5003" w:rsidRDefault="000C5003" w:rsidP="00B33F96">
      <w:pPr>
        <w:spacing w:after="0" w:line="240" w:lineRule="auto"/>
        <w:ind w:firstLine="720"/>
        <w:jc w:val="both"/>
        <w:rPr>
          <w:rFonts w:ascii="Arial" w:hAnsi="Arial" w:cs="Arial"/>
          <w:b/>
          <w:sz w:val="28"/>
          <w:szCs w:val="28"/>
        </w:rPr>
      </w:pPr>
      <w:r w:rsidRPr="00B33F96">
        <w:rPr>
          <w:rFonts w:ascii="Arial" w:hAnsi="Arial" w:cs="Arial"/>
          <w:sz w:val="28"/>
          <w:szCs w:val="28"/>
          <w:lang w:val="sl-SI"/>
        </w:rPr>
        <w:t xml:space="preserve">Zapisnik o izvršenom nadzoru se dostavlja notaru na potpis, a on kao </w:t>
      </w:r>
      <w:r w:rsidRPr="00B33F96">
        <w:rPr>
          <w:rFonts w:ascii="Arial" w:hAnsi="Arial" w:cs="Arial"/>
          <w:sz w:val="28"/>
          <w:szCs w:val="28"/>
        </w:rPr>
        <w:t>nadzorni subjekat ima pravo da da primjedbe na zapisnik u skladu sa Zakonom  o opštem upravnom postupku u roku od  tri dana od dana prijema zapisnika.</w:t>
      </w:r>
      <w:r w:rsidRPr="00B33F96">
        <w:rPr>
          <w:rFonts w:ascii="Arial" w:hAnsi="Arial" w:cs="Arial"/>
          <w:b/>
          <w:sz w:val="28"/>
          <w:szCs w:val="28"/>
        </w:rPr>
        <w:t xml:space="preserve"> </w:t>
      </w:r>
    </w:p>
    <w:p w:rsidR="002D5C6D" w:rsidRPr="00B33F96" w:rsidRDefault="002D5C6D" w:rsidP="00B33F96">
      <w:pPr>
        <w:spacing w:after="0" w:line="240" w:lineRule="auto"/>
        <w:ind w:firstLine="720"/>
        <w:jc w:val="both"/>
        <w:rPr>
          <w:rFonts w:ascii="Arial" w:hAnsi="Arial" w:cs="Arial"/>
          <w:b/>
          <w:sz w:val="28"/>
          <w:szCs w:val="28"/>
        </w:rPr>
      </w:pPr>
    </w:p>
    <w:p w:rsidR="000569DE" w:rsidRPr="00B33F96" w:rsidRDefault="00945EFE" w:rsidP="00B33F96">
      <w:pPr>
        <w:spacing w:after="0" w:line="240" w:lineRule="auto"/>
        <w:ind w:firstLine="720"/>
        <w:jc w:val="both"/>
        <w:rPr>
          <w:rFonts w:ascii="Arial" w:hAnsi="Arial" w:cs="Arial"/>
          <w:sz w:val="28"/>
          <w:szCs w:val="28"/>
          <w:lang w:val="sl-SI"/>
        </w:rPr>
      </w:pPr>
      <w:r w:rsidRPr="00B33F96">
        <w:rPr>
          <w:rFonts w:ascii="Arial" w:hAnsi="Arial" w:cs="Arial"/>
          <w:sz w:val="28"/>
          <w:szCs w:val="28"/>
          <w:lang w:val="sl-SI"/>
        </w:rPr>
        <w:t>Na osnovu dosadašnjih</w:t>
      </w:r>
      <w:r w:rsidR="000569DE" w:rsidRPr="00B33F96">
        <w:rPr>
          <w:rFonts w:ascii="Arial" w:hAnsi="Arial" w:cs="Arial"/>
          <w:sz w:val="28"/>
          <w:szCs w:val="28"/>
          <w:lang w:val="sl-SI"/>
        </w:rPr>
        <w:t xml:space="preserve"> iskust</w:t>
      </w:r>
      <w:r w:rsidRPr="00B33F96">
        <w:rPr>
          <w:rFonts w:ascii="Arial" w:hAnsi="Arial" w:cs="Arial"/>
          <w:sz w:val="28"/>
          <w:szCs w:val="28"/>
          <w:lang w:val="sl-SI"/>
        </w:rPr>
        <w:t>a</w:t>
      </w:r>
      <w:r w:rsidR="000569DE" w:rsidRPr="00B33F96">
        <w:rPr>
          <w:rFonts w:ascii="Arial" w:hAnsi="Arial" w:cs="Arial"/>
          <w:sz w:val="28"/>
          <w:szCs w:val="28"/>
          <w:lang w:val="sl-SI"/>
        </w:rPr>
        <w:t>va u vršenju nadzora kod notara</w:t>
      </w:r>
      <w:r w:rsidRPr="00B33F96">
        <w:rPr>
          <w:rFonts w:ascii="Arial" w:hAnsi="Arial" w:cs="Arial"/>
          <w:sz w:val="28"/>
          <w:szCs w:val="28"/>
          <w:lang w:val="sl-SI"/>
        </w:rPr>
        <w:t xml:space="preserve"> izloženih na pomenutim sastancima i skupovima,</w:t>
      </w:r>
      <w:r w:rsidR="000569DE" w:rsidRPr="00B33F96">
        <w:rPr>
          <w:rFonts w:ascii="Arial" w:hAnsi="Arial" w:cs="Arial"/>
          <w:sz w:val="28"/>
          <w:szCs w:val="28"/>
          <w:lang w:val="sl-SI"/>
        </w:rPr>
        <w:t xml:space="preserve"> Crna Gora </w:t>
      </w:r>
      <w:r w:rsidRPr="00B33F96">
        <w:rPr>
          <w:rFonts w:ascii="Arial" w:hAnsi="Arial" w:cs="Arial"/>
          <w:sz w:val="28"/>
          <w:szCs w:val="28"/>
          <w:lang w:val="sl-SI"/>
        </w:rPr>
        <w:t xml:space="preserve">je </w:t>
      </w:r>
      <w:r w:rsidR="000569DE" w:rsidRPr="00B33F96">
        <w:rPr>
          <w:rFonts w:ascii="Arial" w:hAnsi="Arial" w:cs="Arial"/>
          <w:sz w:val="28"/>
          <w:szCs w:val="28"/>
          <w:lang w:val="sl-SI"/>
        </w:rPr>
        <w:t xml:space="preserve">ocjenjana kao primjer po osnovu efikasnosti i postignutim  rezultatima  sveukupnog nadzora. </w:t>
      </w:r>
    </w:p>
    <w:p w:rsidR="0079262C" w:rsidRPr="00B33F96" w:rsidRDefault="00DE347F" w:rsidP="00B33F96">
      <w:pPr>
        <w:pStyle w:val="7podnas"/>
        <w:jc w:val="both"/>
        <w:rPr>
          <w:b w:val="0"/>
          <w:sz w:val="28"/>
          <w:szCs w:val="28"/>
        </w:rPr>
      </w:pPr>
      <w:r w:rsidRPr="00B33F96">
        <w:rPr>
          <w:sz w:val="28"/>
          <w:szCs w:val="28"/>
        </w:rPr>
        <w:tab/>
      </w:r>
    </w:p>
    <w:p w:rsidR="003D7B97" w:rsidRDefault="00CB05D3" w:rsidP="00AA6A28">
      <w:pPr>
        <w:spacing w:after="0" w:line="240" w:lineRule="auto"/>
        <w:jc w:val="center"/>
        <w:rPr>
          <w:rFonts w:ascii="Arial" w:hAnsi="Arial" w:cs="Arial"/>
          <w:sz w:val="28"/>
          <w:szCs w:val="28"/>
          <w:lang w:val="sl-SI"/>
        </w:rPr>
      </w:pPr>
      <w:r w:rsidRPr="00B33F96">
        <w:rPr>
          <w:rFonts w:ascii="Arial" w:hAnsi="Arial" w:cs="Arial"/>
          <w:sz w:val="28"/>
          <w:szCs w:val="28"/>
          <w:lang w:val="sl-SI"/>
        </w:rPr>
        <w:tab/>
      </w:r>
    </w:p>
    <w:p w:rsidR="00421098" w:rsidRDefault="00421098" w:rsidP="00B33F96">
      <w:pPr>
        <w:spacing w:after="0" w:line="240" w:lineRule="auto"/>
        <w:jc w:val="center"/>
        <w:rPr>
          <w:rFonts w:ascii="Arial" w:hAnsi="Arial" w:cs="Arial"/>
          <w:b/>
          <w:bCs/>
          <w:sz w:val="28"/>
          <w:szCs w:val="28"/>
        </w:rPr>
      </w:pPr>
    </w:p>
    <w:p w:rsidR="004C3F5B" w:rsidRPr="00B33F96" w:rsidRDefault="004C3F5B" w:rsidP="00B33F96">
      <w:pPr>
        <w:spacing w:after="0" w:line="240" w:lineRule="auto"/>
        <w:jc w:val="center"/>
        <w:rPr>
          <w:rFonts w:ascii="Arial" w:hAnsi="Arial" w:cs="Arial"/>
          <w:b/>
          <w:bCs/>
          <w:sz w:val="28"/>
          <w:szCs w:val="28"/>
        </w:rPr>
      </w:pPr>
      <w:r w:rsidRPr="00B33F96">
        <w:rPr>
          <w:rFonts w:ascii="Arial" w:hAnsi="Arial" w:cs="Arial"/>
          <w:b/>
          <w:bCs/>
          <w:sz w:val="28"/>
          <w:szCs w:val="28"/>
        </w:rPr>
        <w:lastRenderedPageBreak/>
        <w:t xml:space="preserve">KOMENTAR NACRTA IZVJEŠTAJA </w:t>
      </w:r>
    </w:p>
    <w:p w:rsidR="0073497B" w:rsidRPr="00B33F96" w:rsidRDefault="004C3F5B" w:rsidP="00B33F96">
      <w:pPr>
        <w:spacing w:after="0" w:line="240" w:lineRule="auto"/>
        <w:jc w:val="center"/>
        <w:rPr>
          <w:rFonts w:ascii="Arial" w:hAnsi="Arial" w:cs="Arial"/>
          <w:b/>
          <w:bCs/>
          <w:sz w:val="28"/>
          <w:szCs w:val="28"/>
        </w:rPr>
      </w:pPr>
      <w:r w:rsidRPr="00B33F96">
        <w:rPr>
          <w:rFonts w:ascii="Arial" w:hAnsi="Arial" w:cs="Arial"/>
          <w:b/>
          <w:bCs/>
          <w:sz w:val="28"/>
          <w:szCs w:val="28"/>
        </w:rPr>
        <w:t>“NOTARIJAT U CRNOJ GORI”</w:t>
      </w:r>
    </w:p>
    <w:p w:rsidR="0073497B" w:rsidRPr="00B33F96" w:rsidRDefault="0073497B" w:rsidP="00B33F96">
      <w:pPr>
        <w:spacing w:after="0" w:line="240" w:lineRule="auto"/>
        <w:jc w:val="both"/>
        <w:rPr>
          <w:rFonts w:ascii="Arial" w:hAnsi="Arial" w:cs="Arial"/>
          <w:b/>
          <w:bCs/>
          <w:sz w:val="28"/>
          <w:szCs w:val="28"/>
        </w:rPr>
      </w:pPr>
    </w:p>
    <w:p w:rsidR="002D5C6D" w:rsidRDefault="0073497B" w:rsidP="00B33F96">
      <w:pPr>
        <w:spacing w:after="0" w:line="240" w:lineRule="auto"/>
        <w:jc w:val="both"/>
        <w:rPr>
          <w:rFonts w:ascii="Arial" w:hAnsi="Arial" w:cs="Arial"/>
          <w:bCs/>
          <w:sz w:val="28"/>
          <w:szCs w:val="28"/>
        </w:rPr>
      </w:pPr>
      <w:r w:rsidRPr="00B33F96">
        <w:rPr>
          <w:rFonts w:ascii="Arial" w:hAnsi="Arial" w:cs="Arial"/>
          <w:bCs/>
          <w:sz w:val="28"/>
          <w:szCs w:val="28"/>
        </w:rPr>
        <w:t xml:space="preserve"> </w:t>
      </w:r>
      <w:r w:rsidR="004756E7" w:rsidRPr="00B33F96">
        <w:rPr>
          <w:rFonts w:ascii="Arial" w:hAnsi="Arial" w:cs="Arial"/>
          <w:bCs/>
          <w:sz w:val="28"/>
          <w:szCs w:val="28"/>
        </w:rPr>
        <w:tab/>
      </w:r>
      <w:r w:rsidRPr="00B33F96">
        <w:rPr>
          <w:rFonts w:ascii="Arial" w:hAnsi="Arial" w:cs="Arial"/>
          <w:bCs/>
          <w:sz w:val="28"/>
          <w:szCs w:val="28"/>
        </w:rPr>
        <w:t xml:space="preserve">Nacrt izvještaja “Notarijat u Crnoj Gori”, na pregledan </w:t>
      </w:r>
      <w:r w:rsidR="00866718" w:rsidRPr="00B33F96">
        <w:rPr>
          <w:rFonts w:ascii="Arial" w:hAnsi="Arial" w:cs="Arial"/>
          <w:bCs/>
          <w:sz w:val="28"/>
          <w:szCs w:val="28"/>
        </w:rPr>
        <w:t>i sveobuhvatan način daje prikaz stanja notarijata u Crnoj Gori</w:t>
      </w:r>
      <w:r w:rsidR="002D5C6D">
        <w:rPr>
          <w:rFonts w:ascii="Arial" w:hAnsi="Arial" w:cs="Arial"/>
          <w:bCs/>
          <w:sz w:val="28"/>
          <w:szCs w:val="28"/>
        </w:rPr>
        <w:t>.</w:t>
      </w:r>
      <w:r w:rsidR="00866718" w:rsidRPr="00B33F96">
        <w:rPr>
          <w:rFonts w:ascii="Arial" w:hAnsi="Arial" w:cs="Arial"/>
          <w:bCs/>
          <w:sz w:val="28"/>
          <w:szCs w:val="28"/>
        </w:rPr>
        <w:t xml:space="preserve"> </w:t>
      </w:r>
    </w:p>
    <w:p w:rsidR="0073497B" w:rsidRDefault="00866718" w:rsidP="002D5C6D">
      <w:pPr>
        <w:spacing w:after="0" w:line="240" w:lineRule="auto"/>
        <w:ind w:firstLine="720"/>
        <w:jc w:val="both"/>
        <w:rPr>
          <w:rFonts w:ascii="Arial" w:hAnsi="Arial" w:cs="Arial"/>
          <w:bCs/>
          <w:sz w:val="28"/>
          <w:szCs w:val="28"/>
        </w:rPr>
      </w:pPr>
      <w:r w:rsidRPr="00B33F96">
        <w:rPr>
          <w:rFonts w:ascii="Arial" w:hAnsi="Arial" w:cs="Arial"/>
          <w:bCs/>
          <w:sz w:val="28"/>
          <w:szCs w:val="28"/>
        </w:rPr>
        <w:t xml:space="preserve">Poseban kvalitet Nacrta izvještaja sadržan je u </w:t>
      </w:r>
      <w:r w:rsidR="002D5C6D">
        <w:rPr>
          <w:rFonts w:ascii="Arial" w:hAnsi="Arial" w:cs="Arial"/>
          <w:bCs/>
          <w:sz w:val="28"/>
          <w:szCs w:val="28"/>
        </w:rPr>
        <w:t>prikazu komparativnog zakonodavstva</w:t>
      </w:r>
      <w:r w:rsidRPr="00B33F96">
        <w:rPr>
          <w:rFonts w:ascii="Arial" w:hAnsi="Arial" w:cs="Arial"/>
          <w:bCs/>
          <w:sz w:val="28"/>
          <w:szCs w:val="28"/>
        </w:rPr>
        <w:t xml:space="preserve"> kako bi </w:t>
      </w:r>
      <w:r w:rsidR="00121C43" w:rsidRPr="00B33F96">
        <w:rPr>
          <w:rFonts w:ascii="Arial" w:hAnsi="Arial" w:cs="Arial"/>
          <w:bCs/>
          <w:sz w:val="28"/>
          <w:szCs w:val="28"/>
        </w:rPr>
        <w:t xml:space="preserve">se </w:t>
      </w:r>
      <w:r w:rsidRPr="00B33F96">
        <w:rPr>
          <w:rFonts w:ascii="Arial" w:hAnsi="Arial" w:cs="Arial"/>
          <w:bCs/>
          <w:sz w:val="28"/>
          <w:szCs w:val="28"/>
        </w:rPr>
        <w:t xml:space="preserve">imao dobar pregled za sagledavanje </w:t>
      </w:r>
      <w:r w:rsidR="00121C43" w:rsidRPr="00B33F96">
        <w:rPr>
          <w:rFonts w:ascii="Arial" w:hAnsi="Arial" w:cs="Arial"/>
          <w:bCs/>
          <w:sz w:val="28"/>
          <w:szCs w:val="28"/>
        </w:rPr>
        <w:t>najboljih normi</w:t>
      </w:r>
      <w:r w:rsidRPr="00B33F96">
        <w:rPr>
          <w:rFonts w:ascii="Arial" w:hAnsi="Arial" w:cs="Arial"/>
          <w:bCs/>
          <w:sz w:val="28"/>
          <w:szCs w:val="28"/>
        </w:rPr>
        <w:t xml:space="preserve"> u cilju event</w:t>
      </w:r>
      <w:r w:rsidR="003D7B97">
        <w:rPr>
          <w:rFonts w:ascii="Arial" w:hAnsi="Arial" w:cs="Arial"/>
          <w:bCs/>
          <w:sz w:val="28"/>
          <w:szCs w:val="28"/>
        </w:rPr>
        <w:t>ualnog preuzimanja odgovarajućih</w:t>
      </w:r>
      <w:r w:rsidRPr="00B33F96">
        <w:rPr>
          <w:rFonts w:ascii="Arial" w:hAnsi="Arial" w:cs="Arial"/>
          <w:bCs/>
          <w:sz w:val="28"/>
          <w:szCs w:val="28"/>
        </w:rPr>
        <w:t xml:space="preserve"> rješenja</w:t>
      </w:r>
      <w:r w:rsidR="00121C43" w:rsidRPr="00B33F96">
        <w:rPr>
          <w:rFonts w:ascii="Arial" w:hAnsi="Arial" w:cs="Arial"/>
          <w:bCs/>
          <w:sz w:val="28"/>
          <w:szCs w:val="28"/>
        </w:rPr>
        <w:t xml:space="preserve"> u crnogorsko zakonodavstvo</w:t>
      </w:r>
      <w:r w:rsidR="00A7098B">
        <w:rPr>
          <w:rFonts w:ascii="Arial" w:hAnsi="Arial" w:cs="Arial"/>
          <w:bCs/>
          <w:sz w:val="28"/>
          <w:szCs w:val="28"/>
        </w:rPr>
        <w:t>. Važan</w:t>
      </w:r>
      <w:r w:rsidRPr="00B33F96">
        <w:rPr>
          <w:rFonts w:ascii="Arial" w:hAnsi="Arial" w:cs="Arial"/>
          <w:bCs/>
          <w:sz w:val="28"/>
          <w:szCs w:val="28"/>
        </w:rPr>
        <w:t xml:space="preserve"> efekat sadržan je u stavovima, ocjenama i iskustvima građana, advokata, nevladinog sektora</w:t>
      </w:r>
      <w:r w:rsidR="004756E7" w:rsidRPr="00B33F96">
        <w:rPr>
          <w:rFonts w:ascii="Arial" w:hAnsi="Arial" w:cs="Arial"/>
          <w:bCs/>
          <w:sz w:val="28"/>
          <w:szCs w:val="28"/>
        </w:rPr>
        <w:t xml:space="preserve"> i novinara</w:t>
      </w:r>
      <w:r w:rsidRPr="00B33F96">
        <w:rPr>
          <w:rFonts w:ascii="Arial" w:hAnsi="Arial" w:cs="Arial"/>
          <w:bCs/>
          <w:sz w:val="28"/>
          <w:szCs w:val="28"/>
        </w:rPr>
        <w:t xml:space="preserve"> tj. </w:t>
      </w:r>
      <w:r w:rsidR="003D7B97">
        <w:rPr>
          <w:rFonts w:ascii="Arial" w:hAnsi="Arial" w:cs="Arial"/>
          <w:bCs/>
          <w:sz w:val="28"/>
          <w:szCs w:val="28"/>
        </w:rPr>
        <w:t>raznih stru</w:t>
      </w:r>
      <w:r w:rsidRPr="00B33F96">
        <w:rPr>
          <w:rFonts w:ascii="Arial" w:hAnsi="Arial" w:cs="Arial"/>
          <w:bCs/>
          <w:sz w:val="28"/>
          <w:szCs w:val="28"/>
        </w:rPr>
        <w:t xml:space="preserve">ktura koje koriste usluge notara </w:t>
      </w:r>
      <w:r w:rsidR="004756E7" w:rsidRPr="00B33F96">
        <w:rPr>
          <w:rFonts w:ascii="Arial" w:hAnsi="Arial" w:cs="Arial"/>
          <w:bCs/>
          <w:sz w:val="28"/>
          <w:szCs w:val="28"/>
        </w:rPr>
        <w:t>i prate njihov rad</w:t>
      </w:r>
      <w:r w:rsidR="002D5C6D">
        <w:rPr>
          <w:rFonts w:ascii="Arial" w:hAnsi="Arial" w:cs="Arial"/>
          <w:bCs/>
          <w:sz w:val="28"/>
          <w:szCs w:val="28"/>
        </w:rPr>
        <w:t xml:space="preserve">, dakle autori </w:t>
      </w:r>
      <w:r w:rsidR="005E7ECC">
        <w:rPr>
          <w:rFonts w:ascii="Arial" w:hAnsi="Arial" w:cs="Arial"/>
          <w:bCs/>
          <w:sz w:val="28"/>
          <w:szCs w:val="28"/>
        </w:rPr>
        <w:t>N</w:t>
      </w:r>
      <w:r w:rsidR="002D5C6D">
        <w:rPr>
          <w:rFonts w:ascii="Arial" w:hAnsi="Arial" w:cs="Arial"/>
          <w:bCs/>
          <w:sz w:val="28"/>
          <w:szCs w:val="28"/>
        </w:rPr>
        <w:t>acrta izvještaja</w:t>
      </w:r>
      <w:r w:rsidR="004756E7" w:rsidRPr="00B33F96">
        <w:rPr>
          <w:rFonts w:ascii="Arial" w:hAnsi="Arial" w:cs="Arial"/>
          <w:bCs/>
          <w:sz w:val="28"/>
          <w:szCs w:val="28"/>
        </w:rPr>
        <w:t xml:space="preserve"> </w:t>
      </w:r>
      <w:r w:rsidR="002D5C6D">
        <w:rPr>
          <w:rFonts w:ascii="Arial" w:hAnsi="Arial" w:cs="Arial"/>
          <w:bCs/>
          <w:sz w:val="28"/>
          <w:szCs w:val="28"/>
        </w:rPr>
        <w:t xml:space="preserve">su notarijat sagledali </w:t>
      </w:r>
      <w:r w:rsidR="00121C43" w:rsidRPr="00B33F96">
        <w:rPr>
          <w:rFonts w:ascii="Arial" w:hAnsi="Arial" w:cs="Arial"/>
          <w:bCs/>
          <w:sz w:val="28"/>
          <w:szCs w:val="28"/>
        </w:rPr>
        <w:t>sa više aspekata i</w:t>
      </w:r>
      <w:r w:rsidR="002D5C6D">
        <w:rPr>
          <w:rFonts w:ascii="Arial" w:hAnsi="Arial" w:cs="Arial"/>
          <w:bCs/>
          <w:sz w:val="28"/>
          <w:szCs w:val="28"/>
        </w:rPr>
        <w:t xml:space="preserve"> prikazali realnu sliku</w:t>
      </w:r>
      <w:r w:rsidR="004756E7" w:rsidRPr="00B33F96">
        <w:rPr>
          <w:rFonts w:ascii="Arial" w:hAnsi="Arial" w:cs="Arial"/>
          <w:bCs/>
          <w:sz w:val="28"/>
          <w:szCs w:val="28"/>
        </w:rPr>
        <w:t xml:space="preserve"> </w:t>
      </w:r>
      <w:r w:rsidR="002D5C6D">
        <w:rPr>
          <w:rFonts w:ascii="Arial" w:hAnsi="Arial" w:cs="Arial"/>
          <w:bCs/>
          <w:sz w:val="28"/>
          <w:szCs w:val="28"/>
        </w:rPr>
        <w:t>funkcionisanja notarske službe u Crnoj Gori.</w:t>
      </w:r>
    </w:p>
    <w:p w:rsidR="0062154D" w:rsidRDefault="003D7B97" w:rsidP="00B33F96">
      <w:pPr>
        <w:spacing w:after="0" w:line="240" w:lineRule="auto"/>
        <w:jc w:val="both"/>
        <w:rPr>
          <w:rFonts w:ascii="Arial" w:hAnsi="Arial" w:cs="Arial"/>
          <w:bCs/>
          <w:sz w:val="28"/>
          <w:szCs w:val="28"/>
        </w:rPr>
      </w:pPr>
      <w:r>
        <w:rPr>
          <w:rFonts w:ascii="Arial" w:hAnsi="Arial" w:cs="Arial"/>
          <w:bCs/>
          <w:sz w:val="28"/>
          <w:szCs w:val="28"/>
        </w:rPr>
        <w:tab/>
      </w:r>
      <w:r w:rsidR="00E963F7">
        <w:rPr>
          <w:rFonts w:ascii="Arial" w:hAnsi="Arial" w:cs="Arial"/>
          <w:bCs/>
          <w:sz w:val="28"/>
          <w:szCs w:val="28"/>
        </w:rPr>
        <w:t>I</w:t>
      </w:r>
      <w:r w:rsidR="005575AC">
        <w:rPr>
          <w:rFonts w:ascii="Arial" w:hAnsi="Arial" w:cs="Arial"/>
          <w:bCs/>
          <w:sz w:val="28"/>
          <w:szCs w:val="28"/>
        </w:rPr>
        <w:t xml:space="preserve">majući u vidu da će predstavnik Notarske komore komentarisati stavove koji se odnose na rad Komore, ja ću se </w:t>
      </w:r>
      <w:r>
        <w:rPr>
          <w:rFonts w:ascii="Arial" w:hAnsi="Arial" w:cs="Arial"/>
          <w:bCs/>
          <w:sz w:val="28"/>
          <w:szCs w:val="28"/>
        </w:rPr>
        <w:t xml:space="preserve">u </w:t>
      </w:r>
      <w:r w:rsidR="005575AC">
        <w:rPr>
          <w:rFonts w:ascii="Arial" w:hAnsi="Arial" w:cs="Arial"/>
          <w:bCs/>
          <w:sz w:val="28"/>
          <w:szCs w:val="28"/>
        </w:rPr>
        <w:t xml:space="preserve">ovom </w:t>
      </w:r>
      <w:r>
        <w:rPr>
          <w:rFonts w:ascii="Arial" w:hAnsi="Arial" w:cs="Arial"/>
          <w:bCs/>
          <w:sz w:val="28"/>
          <w:szCs w:val="28"/>
        </w:rPr>
        <w:t xml:space="preserve">dijelu </w:t>
      </w:r>
      <w:r w:rsidR="005575AC">
        <w:rPr>
          <w:rFonts w:ascii="Arial" w:hAnsi="Arial" w:cs="Arial"/>
          <w:bCs/>
          <w:sz w:val="28"/>
          <w:szCs w:val="28"/>
        </w:rPr>
        <w:t xml:space="preserve">izlaganja </w:t>
      </w:r>
      <w:r w:rsidR="00E963F7">
        <w:rPr>
          <w:rFonts w:ascii="Arial" w:hAnsi="Arial" w:cs="Arial"/>
          <w:bCs/>
          <w:sz w:val="28"/>
          <w:szCs w:val="28"/>
        </w:rPr>
        <w:t>rukovoditi</w:t>
      </w:r>
      <w:r w:rsidR="005575AC">
        <w:rPr>
          <w:rFonts w:ascii="Arial" w:hAnsi="Arial" w:cs="Arial"/>
          <w:bCs/>
          <w:sz w:val="28"/>
          <w:szCs w:val="28"/>
        </w:rPr>
        <w:t xml:space="preserve"> </w:t>
      </w:r>
      <w:r w:rsidR="00A7098B">
        <w:rPr>
          <w:rFonts w:ascii="Arial" w:hAnsi="Arial" w:cs="Arial"/>
          <w:bCs/>
          <w:sz w:val="28"/>
          <w:szCs w:val="28"/>
        </w:rPr>
        <w:t xml:space="preserve">samo </w:t>
      </w:r>
      <w:r w:rsidR="005575AC">
        <w:rPr>
          <w:rFonts w:ascii="Arial" w:hAnsi="Arial" w:cs="Arial"/>
          <w:bCs/>
          <w:sz w:val="28"/>
          <w:szCs w:val="28"/>
        </w:rPr>
        <w:t>stavov</w:t>
      </w:r>
      <w:r w:rsidR="00A7098B">
        <w:rPr>
          <w:rFonts w:ascii="Arial" w:hAnsi="Arial" w:cs="Arial"/>
          <w:bCs/>
          <w:sz w:val="28"/>
          <w:szCs w:val="28"/>
        </w:rPr>
        <w:t>ima</w:t>
      </w:r>
      <w:r w:rsidR="005575AC">
        <w:rPr>
          <w:rFonts w:ascii="Arial" w:hAnsi="Arial" w:cs="Arial"/>
          <w:bCs/>
          <w:sz w:val="28"/>
          <w:szCs w:val="28"/>
        </w:rPr>
        <w:t xml:space="preserve"> koji se odnose na Ministarstvo pravde</w:t>
      </w:r>
      <w:r w:rsidR="00E963F7">
        <w:rPr>
          <w:rFonts w:ascii="Arial" w:hAnsi="Arial" w:cs="Arial"/>
          <w:bCs/>
          <w:sz w:val="28"/>
          <w:szCs w:val="28"/>
        </w:rPr>
        <w:t>.</w:t>
      </w:r>
      <w:r w:rsidR="005575AC">
        <w:rPr>
          <w:rFonts w:ascii="Arial" w:hAnsi="Arial" w:cs="Arial"/>
          <w:bCs/>
          <w:sz w:val="28"/>
          <w:szCs w:val="28"/>
        </w:rPr>
        <w:t xml:space="preserve"> </w:t>
      </w:r>
    </w:p>
    <w:p w:rsidR="003D7B97" w:rsidRPr="00B33F96" w:rsidRDefault="003D7B97" w:rsidP="00B33F96">
      <w:pPr>
        <w:spacing w:after="0" w:line="240" w:lineRule="auto"/>
        <w:jc w:val="both"/>
        <w:rPr>
          <w:rFonts w:ascii="Arial" w:hAnsi="Arial" w:cs="Arial"/>
          <w:bCs/>
          <w:sz w:val="28"/>
          <w:szCs w:val="28"/>
        </w:rPr>
      </w:pPr>
      <w:r>
        <w:rPr>
          <w:rFonts w:ascii="Arial" w:hAnsi="Arial" w:cs="Arial"/>
          <w:bCs/>
          <w:sz w:val="28"/>
          <w:szCs w:val="28"/>
        </w:rPr>
        <w:t xml:space="preserve"> </w:t>
      </w:r>
    </w:p>
    <w:p w:rsidR="00B36C7D" w:rsidRPr="00B33F96" w:rsidRDefault="0062154D" w:rsidP="00B33F96">
      <w:pPr>
        <w:spacing w:after="0" w:line="240" w:lineRule="auto"/>
        <w:ind w:firstLine="720"/>
        <w:jc w:val="both"/>
        <w:rPr>
          <w:rFonts w:ascii="Arial" w:hAnsi="Arial" w:cs="Arial"/>
          <w:sz w:val="28"/>
          <w:szCs w:val="28"/>
        </w:rPr>
      </w:pPr>
      <w:r>
        <w:rPr>
          <w:rFonts w:ascii="Arial" w:hAnsi="Arial" w:cs="Arial"/>
          <w:bCs/>
          <w:sz w:val="28"/>
          <w:szCs w:val="28"/>
        </w:rPr>
        <w:t xml:space="preserve">Što se tiče navoda </w:t>
      </w:r>
      <w:r w:rsidR="00B10BF2">
        <w:rPr>
          <w:rFonts w:ascii="Arial" w:hAnsi="Arial" w:cs="Arial"/>
          <w:bCs/>
          <w:sz w:val="28"/>
          <w:szCs w:val="28"/>
        </w:rPr>
        <w:t>iz tačke 5.4 koji se odnose na “O</w:t>
      </w:r>
      <w:r w:rsidR="00121C43" w:rsidRPr="00B33F96">
        <w:rPr>
          <w:rFonts w:ascii="Arial" w:hAnsi="Arial" w:cs="Arial"/>
          <w:bCs/>
          <w:sz w:val="28"/>
          <w:szCs w:val="28"/>
        </w:rPr>
        <w:t>graničen nadzor u domenu kvaliteta rada i notarskih usluga</w:t>
      </w:r>
      <w:r w:rsidR="00743D2A">
        <w:rPr>
          <w:rFonts w:ascii="Arial" w:hAnsi="Arial" w:cs="Arial"/>
          <w:bCs/>
          <w:sz w:val="28"/>
          <w:szCs w:val="28"/>
        </w:rPr>
        <w:t>”</w:t>
      </w:r>
      <w:r>
        <w:rPr>
          <w:rFonts w:ascii="Arial" w:hAnsi="Arial" w:cs="Arial"/>
          <w:bCs/>
          <w:sz w:val="28"/>
          <w:szCs w:val="28"/>
        </w:rPr>
        <w:t xml:space="preserve"> istakla bih da nadzor nad radom notara nije ograničen, već naprotiv.</w:t>
      </w:r>
      <w:r w:rsidR="00743D2A">
        <w:rPr>
          <w:rFonts w:ascii="Arial" w:hAnsi="Arial" w:cs="Arial"/>
          <w:bCs/>
          <w:sz w:val="28"/>
          <w:szCs w:val="28"/>
        </w:rPr>
        <w:t xml:space="preserve"> P</w:t>
      </w:r>
      <w:r w:rsidR="001A6DB1" w:rsidRPr="00B33F96">
        <w:rPr>
          <w:rFonts w:ascii="Arial" w:hAnsi="Arial" w:cs="Arial"/>
          <w:bCs/>
          <w:sz w:val="28"/>
          <w:szCs w:val="28"/>
        </w:rPr>
        <w:t>odsjećam da je Zakonom o notarima</w:t>
      </w:r>
      <w:r w:rsidR="00536D90" w:rsidRPr="00B33F96">
        <w:rPr>
          <w:rFonts w:ascii="Arial" w:hAnsi="Arial" w:cs="Arial"/>
          <w:bCs/>
          <w:sz w:val="28"/>
          <w:szCs w:val="28"/>
        </w:rPr>
        <w:t xml:space="preserve"> propisana nadležnost Ministarstva pravde da vrši nadzor </w:t>
      </w:r>
      <w:r w:rsidR="001A6DB1" w:rsidRPr="00B33F96">
        <w:rPr>
          <w:rFonts w:ascii="Arial" w:hAnsi="Arial" w:cs="Arial"/>
          <w:bCs/>
          <w:sz w:val="28"/>
          <w:szCs w:val="28"/>
        </w:rPr>
        <w:t xml:space="preserve"> </w:t>
      </w:r>
      <w:r w:rsidR="00D13821" w:rsidRPr="00B33F96">
        <w:rPr>
          <w:rFonts w:ascii="Arial" w:hAnsi="Arial" w:cs="Arial"/>
          <w:sz w:val="28"/>
          <w:szCs w:val="28"/>
        </w:rPr>
        <w:t>nad zakonitošću obavljanja poslova notara</w:t>
      </w:r>
      <w:r w:rsidR="00A7098B">
        <w:rPr>
          <w:rFonts w:ascii="Arial" w:hAnsi="Arial" w:cs="Arial"/>
          <w:sz w:val="28"/>
          <w:szCs w:val="28"/>
        </w:rPr>
        <w:t>, či</w:t>
      </w:r>
      <w:r w:rsidR="00096E61">
        <w:rPr>
          <w:rFonts w:ascii="Arial" w:hAnsi="Arial" w:cs="Arial"/>
          <w:sz w:val="28"/>
          <w:szCs w:val="28"/>
        </w:rPr>
        <w:t>m</w:t>
      </w:r>
      <w:r w:rsidR="00A7098B">
        <w:rPr>
          <w:rFonts w:ascii="Arial" w:hAnsi="Arial" w:cs="Arial"/>
          <w:sz w:val="28"/>
          <w:szCs w:val="28"/>
        </w:rPr>
        <w:t>e je zakonodavac upravo htio da obezbijedi</w:t>
      </w:r>
      <w:r w:rsidR="00743D2A">
        <w:rPr>
          <w:rFonts w:ascii="Arial" w:hAnsi="Arial" w:cs="Arial"/>
          <w:sz w:val="28"/>
          <w:szCs w:val="28"/>
        </w:rPr>
        <w:t xml:space="preserve"> najširi</w:t>
      </w:r>
      <w:r w:rsidR="00536D90" w:rsidRPr="00B33F96">
        <w:rPr>
          <w:rFonts w:ascii="Arial" w:hAnsi="Arial" w:cs="Arial"/>
          <w:sz w:val="28"/>
          <w:szCs w:val="28"/>
        </w:rPr>
        <w:t xml:space="preserve"> pojam</w:t>
      </w:r>
      <w:r w:rsidR="00A7098B" w:rsidRPr="00A7098B">
        <w:rPr>
          <w:rFonts w:ascii="Arial" w:hAnsi="Arial" w:cs="Arial"/>
          <w:sz w:val="28"/>
          <w:szCs w:val="28"/>
        </w:rPr>
        <w:t xml:space="preserve"> </w:t>
      </w:r>
      <w:r w:rsidR="00A7098B">
        <w:rPr>
          <w:rFonts w:ascii="Arial" w:hAnsi="Arial" w:cs="Arial"/>
          <w:sz w:val="28"/>
          <w:szCs w:val="28"/>
        </w:rPr>
        <w:t xml:space="preserve">i </w:t>
      </w:r>
      <w:r w:rsidR="00A7098B" w:rsidRPr="00B33F96">
        <w:rPr>
          <w:rFonts w:ascii="Arial" w:hAnsi="Arial" w:cs="Arial"/>
          <w:sz w:val="28"/>
          <w:szCs w:val="28"/>
        </w:rPr>
        <w:t>mogućnost cjelovitog nadzora</w:t>
      </w:r>
      <w:r w:rsidR="00F64A00" w:rsidRPr="00B33F96">
        <w:rPr>
          <w:rFonts w:ascii="Arial" w:hAnsi="Arial" w:cs="Arial"/>
          <w:sz w:val="28"/>
          <w:szCs w:val="28"/>
        </w:rPr>
        <w:t>. Provjera kvaliteta rada notara u dijelu adekvatne pr</w:t>
      </w:r>
      <w:r>
        <w:rPr>
          <w:rFonts w:ascii="Arial" w:hAnsi="Arial" w:cs="Arial"/>
          <w:sz w:val="28"/>
          <w:szCs w:val="28"/>
        </w:rPr>
        <w:t>imjene materijalnih propisa koju</w:t>
      </w:r>
      <w:r w:rsidR="00F64A00" w:rsidRPr="00B33F96">
        <w:rPr>
          <w:rFonts w:ascii="Arial" w:hAnsi="Arial" w:cs="Arial"/>
          <w:sz w:val="28"/>
          <w:szCs w:val="28"/>
        </w:rPr>
        <w:t xml:space="preserve"> predviđa Zakon o notarima posebno u dijelu obaveznih</w:t>
      </w:r>
      <w:r w:rsidR="00A7098B">
        <w:rPr>
          <w:rFonts w:ascii="Arial" w:hAnsi="Arial" w:cs="Arial"/>
          <w:sz w:val="28"/>
          <w:szCs w:val="28"/>
        </w:rPr>
        <w:t xml:space="preserve"> upozorenja strankama </w:t>
      </w:r>
      <w:r w:rsidR="00F64A00" w:rsidRPr="00B33F96">
        <w:rPr>
          <w:rFonts w:ascii="Arial" w:hAnsi="Arial" w:cs="Arial"/>
          <w:sz w:val="28"/>
          <w:szCs w:val="28"/>
        </w:rPr>
        <w:t xml:space="preserve"> </w:t>
      </w:r>
      <w:r w:rsidR="00A7098B">
        <w:rPr>
          <w:rFonts w:ascii="Arial" w:hAnsi="Arial" w:cs="Arial"/>
          <w:sz w:val="28"/>
          <w:szCs w:val="28"/>
        </w:rPr>
        <w:t>apsolutno se poštuje tako da</w:t>
      </w:r>
      <w:r w:rsidR="00F64A00" w:rsidRPr="00B33F96">
        <w:rPr>
          <w:rFonts w:ascii="Arial" w:hAnsi="Arial" w:cs="Arial"/>
          <w:sz w:val="28"/>
          <w:szCs w:val="28"/>
        </w:rPr>
        <w:t xml:space="preserve"> svak</w:t>
      </w:r>
      <w:r w:rsidR="00A7098B">
        <w:rPr>
          <w:rFonts w:ascii="Arial" w:hAnsi="Arial" w:cs="Arial"/>
          <w:sz w:val="28"/>
          <w:szCs w:val="28"/>
        </w:rPr>
        <w:t>i notarski zapis sadži to</w:t>
      </w:r>
      <w:r w:rsidR="00F64A00" w:rsidRPr="00B33F96">
        <w:rPr>
          <w:rFonts w:ascii="Arial" w:hAnsi="Arial" w:cs="Arial"/>
          <w:sz w:val="28"/>
          <w:szCs w:val="28"/>
        </w:rPr>
        <w:t xml:space="preserve"> upozorenje, što se </w:t>
      </w:r>
      <w:r w:rsidR="00743D2A" w:rsidRPr="00B33F96">
        <w:rPr>
          <w:rFonts w:ascii="Arial" w:hAnsi="Arial" w:cs="Arial"/>
          <w:sz w:val="28"/>
          <w:szCs w:val="28"/>
        </w:rPr>
        <w:t xml:space="preserve">nadzorom </w:t>
      </w:r>
      <w:r w:rsidR="00F64A00" w:rsidRPr="00B33F96">
        <w:rPr>
          <w:rFonts w:ascii="Arial" w:hAnsi="Arial" w:cs="Arial"/>
          <w:sz w:val="28"/>
          <w:szCs w:val="28"/>
        </w:rPr>
        <w:t>nesporno utvrđuje</w:t>
      </w:r>
      <w:r w:rsidR="00743D2A">
        <w:rPr>
          <w:rFonts w:ascii="Arial" w:hAnsi="Arial" w:cs="Arial"/>
          <w:sz w:val="28"/>
          <w:szCs w:val="28"/>
        </w:rPr>
        <w:t xml:space="preserve">. </w:t>
      </w:r>
    </w:p>
    <w:p w:rsidR="00BA7FAC" w:rsidRDefault="00F64A00" w:rsidP="00BA7FAC">
      <w:pPr>
        <w:spacing w:after="0" w:line="240" w:lineRule="auto"/>
        <w:ind w:firstLine="720"/>
        <w:jc w:val="both"/>
        <w:rPr>
          <w:rFonts w:ascii="Arial" w:hAnsi="Arial" w:cs="Arial"/>
          <w:sz w:val="28"/>
          <w:szCs w:val="28"/>
        </w:rPr>
      </w:pPr>
      <w:r w:rsidRPr="00B33F96">
        <w:rPr>
          <w:rFonts w:ascii="Arial" w:hAnsi="Arial" w:cs="Arial"/>
          <w:sz w:val="28"/>
          <w:szCs w:val="28"/>
        </w:rPr>
        <w:t xml:space="preserve">   </w:t>
      </w:r>
      <w:r w:rsidR="007B0205">
        <w:rPr>
          <w:rFonts w:ascii="Arial" w:hAnsi="Arial" w:cs="Arial"/>
          <w:sz w:val="28"/>
          <w:szCs w:val="28"/>
        </w:rPr>
        <w:t>Konstatacija o</w:t>
      </w:r>
      <w:r w:rsidR="00121C43" w:rsidRPr="00B33F96">
        <w:rPr>
          <w:rFonts w:ascii="Arial" w:hAnsi="Arial" w:cs="Arial"/>
          <w:bCs/>
          <w:sz w:val="28"/>
          <w:szCs w:val="28"/>
        </w:rPr>
        <w:t xml:space="preserve"> </w:t>
      </w:r>
      <w:r w:rsidR="007B0205">
        <w:rPr>
          <w:rFonts w:ascii="Arial" w:hAnsi="Arial" w:cs="Arial"/>
          <w:bCs/>
          <w:sz w:val="28"/>
          <w:szCs w:val="28"/>
        </w:rPr>
        <w:t>p</w:t>
      </w:r>
      <w:r w:rsidR="007B0205">
        <w:rPr>
          <w:rFonts w:ascii="Arial" w:hAnsi="Arial" w:cs="Arial"/>
          <w:sz w:val="28"/>
          <w:szCs w:val="28"/>
        </w:rPr>
        <w:t>rovjeri</w:t>
      </w:r>
      <w:r w:rsidR="00B36C7D" w:rsidRPr="00B33F96">
        <w:rPr>
          <w:rFonts w:ascii="Arial" w:hAnsi="Arial" w:cs="Arial"/>
          <w:sz w:val="28"/>
          <w:szCs w:val="28"/>
        </w:rPr>
        <w:t xml:space="preserve"> kvaliteta rada notara kroz primjenu svih materijalnih propisa primjenjivih na pravne poslove koje stranke zaključuju ili potvrđuju pred notarom vrlo je delikatna i </w:t>
      </w:r>
      <w:r w:rsidR="00743D2A">
        <w:rPr>
          <w:rFonts w:ascii="Arial" w:hAnsi="Arial" w:cs="Arial"/>
          <w:sz w:val="28"/>
          <w:szCs w:val="28"/>
        </w:rPr>
        <w:t xml:space="preserve">bilo bi upitno </w:t>
      </w:r>
      <w:r w:rsidR="00B36C7D" w:rsidRPr="00B33F96">
        <w:rPr>
          <w:rFonts w:ascii="Arial" w:hAnsi="Arial" w:cs="Arial"/>
          <w:sz w:val="28"/>
          <w:szCs w:val="28"/>
        </w:rPr>
        <w:t xml:space="preserve"> </w:t>
      </w:r>
      <w:r w:rsidR="00743D2A">
        <w:rPr>
          <w:rFonts w:ascii="Arial" w:hAnsi="Arial" w:cs="Arial"/>
          <w:sz w:val="28"/>
          <w:szCs w:val="28"/>
        </w:rPr>
        <w:t>kako</w:t>
      </w:r>
      <w:r w:rsidR="007B0205">
        <w:rPr>
          <w:rFonts w:ascii="Arial" w:hAnsi="Arial" w:cs="Arial"/>
          <w:sz w:val="28"/>
          <w:szCs w:val="28"/>
        </w:rPr>
        <w:t xml:space="preserve"> </w:t>
      </w:r>
      <w:r w:rsidR="00B36C7D" w:rsidRPr="00B33F96">
        <w:rPr>
          <w:rFonts w:ascii="Arial" w:hAnsi="Arial" w:cs="Arial"/>
          <w:sz w:val="28"/>
          <w:szCs w:val="28"/>
        </w:rPr>
        <w:t>propis</w:t>
      </w:r>
      <w:r w:rsidR="007B0205">
        <w:rPr>
          <w:rFonts w:ascii="Arial" w:hAnsi="Arial" w:cs="Arial"/>
          <w:sz w:val="28"/>
          <w:szCs w:val="28"/>
        </w:rPr>
        <w:t>iva</w:t>
      </w:r>
      <w:r w:rsidR="00B36C7D" w:rsidRPr="00B33F96">
        <w:rPr>
          <w:rFonts w:ascii="Arial" w:hAnsi="Arial" w:cs="Arial"/>
          <w:sz w:val="28"/>
          <w:szCs w:val="28"/>
        </w:rPr>
        <w:t>ti bliže kri</w:t>
      </w:r>
      <w:r w:rsidR="00743D2A">
        <w:rPr>
          <w:rFonts w:ascii="Arial" w:hAnsi="Arial" w:cs="Arial"/>
          <w:sz w:val="28"/>
          <w:szCs w:val="28"/>
        </w:rPr>
        <w:t xml:space="preserve">terijume za nadzor u tom dijelu, s obzirom da bi </w:t>
      </w:r>
      <w:r w:rsidR="0062154D">
        <w:rPr>
          <w:rFonts w:ascii="Arial" w:hAnsi="Arial" w:cs="Arial"/>
          <w:sz w:val="28"/>
          <w:szCs w:val="28"/>
        </w:rPr>
        <w:t xml:space="preserve">takvo propisivanje samo ograničilo </w:t>
      </w:r>
      <w:r w:rsidR="00743D2A">
        <w:rPr>
          <w:rFonts w:ascii="Arial" w:hAnsi="Arial" w:cs="Arial"/>
          <w:sz w:val="28"/>
          <w:szCs w:val="28"/>
        </w:rPr>
        <w:t xml:space="preserve"> </w:t>
      </w:r>
      <w:r w:rsidR="0062154D">
        <w:rPr>
          <w:rFonts w:ascii="Arial" w:hAnsi="Arial" w:cs="Arial"/>
          <w:sz w:val="28"/>
          <w:szCs w:val="28"/>
        </w:rPr>
        <w:t>nadležnost u vršenju</w:t>
      </w:r>
      <w:r w:rsidR="00743D2A">
        <w:rPr>
          <w:rFonts w:ascii="Arial" w:hAnsi="Arial" w:cs="Arial"/>
          <w:sz w:val="28"/>
          <w:szCs w:val="28"/>
        </w:rPr>
        <w:t xml:space="preserve"> nadzora. </w:t>
      </w:r>
      <w:r w:rsidR="00B36C7D" w:rsidRPr="00B33F96">
        <w:rPr>
          <w:rFonts w:ascii="Arial" w:hAnsi="Arial" w:cs="Arial"/>
          <w:sz w:val="28"/>
          <w:szCs w:val="28"/>
        </w:rPr>
        <w:t xml:space="preserve"> Navedeno </w:t>
      </w:r>
      <w:r w:rsidR="003E0E85" w:rsidRPr="00B33F96">
        <w:rPr>
          <w:rFonts w:ascii="Arial" w:hAnsi="Arial" w:cs="Arial"/>
          <w:sz w:val="28"/>
          <w:szCs w:val="28"/>
        </w:rPr>
        <w:t>prvenstveno sa razloga</w:t>
      </w:r>
      <w:r w:rsidR="00373FC7" w:rsidRPr="00B33F96">
        <w:rPr>
          <w:rFonts w:ascii="Arial" w:hAnsi="Arial" w:cs="Arial"/>
          <w:sz w:val="28"/>
          <w:szCs w:val="28"/>
        </w:rPr>
        <w:t>,</w:t>
      </w:r>
      <w:r w:rsidR="003E0E85" w:rsidRPr="00B33F96">
        <w:rPr>
          <w:rFonts w:ascii="Arial" w:hAnsi="Arial" w:cs="Arial"/>
          <w:sz w:val="28"/>
          <w:szCs w:val="28"/>
        </w:rPr>
        <w:t xml:space="preserve"> što se u notarsk</w:t>
      </w:r>
      <w:r w:rsidR="00E963F7">
        <w:rPr>
          <w:rFonts w:ascii="Arial" w:hAnsi="Arial" w:cs="Arial"/>
          <w:sz w:val="28"/>
          <w:szCs w:val="28"/>
        </w:rPr>
        <w:t>om zapisu navodi poziv na odgovarajući</w:t>
      </w:r>
      <w:r w:rsidR="003E0E85" w:rsidRPr="00B33F96">
        <w:rPr>
          <w:rFonts w:ascii="Arial" w:hAnsi="Arial" w:cs="Arial"/>
          <w:sz w:val="28"/>
          <w:szCs w:val="28"/>
        </w:rPr>
        <w:t xml:space="preserve"> </w:t>
      </w:r>
      <w:r w:rsidR="00E963F7">
        <w:rPr>
          <w:rFonts w:ascii="Arial" w:hAnsi="Arial" w:cs="Arial"/>
          <w:sz w:val="28"/>
          <w:szCs w:val="28"/>
        </w:rPr>
        <w:t>materijalni propis</w:t>
      </w:r>
      <w:r w:rsidR="003E0E85" w:rsidRPr="00B33F96">
        <w:rPr>
          <w:rFonts w:ascii="Arial" w:hAnsi="Arial" w:cs="Arial"/>
          <w:sz w:val="28"/>
          <w:szCs w:val="28"/>
        </w:rPr>
        <w:t xml:space="preserve"> na osnovu </w:t>
      </w:r>
      <w:r w:rsidR="00BD27C5" w:rsidRPr="00B33F96">
        <w:rPr>
          <w:rFonts w:ascii="Arial" w:hAnsi="Arial" w:cs="Arial"/>
          <w:sz w:val="28"/>
          <w:szCs w:val="28"/>
        </w:rPr>
        <w:t>kojeg se sačin</w:t>
      </w:r>
      <w:r w:rsidR="003E0E85" w:rsidRPr="00B33F96">
        <w:rPr>
          <w:rFonts w:ascii="Arial" w:hAnsi="Arial" w:cs="Arial"/>
          <w:sz w:val="28"/>
          <w:szCs w:val="28"/>
        </w:rPr>
        <w:t>j</w:t>
      </w:r>
      <w:r w:rsidR="00BD27C5" w:rsidRPr="00B33F96">
        <w:rPr>
          <w:rFonts w:ascii="Arial" w:hAnsi="Arial" w:cs="Arial"/>
          <w:sz w:val="28"/>
          <w:szCs w:val="28"/>
        </w:rPr>
        <w:t>a</w:t>
      </w:r>
      <w:r w:rsidR="003E0E85" w:rsidRPr="00B33F96">
        <w:rPr>
          <w:rFonts w:ascii="Arial" w:hAnsi="Arial" w:cs="Arial"/>
          <w:sz w:val="28"/>
          <w:szCs w:val="28"/>
        </w:rPr>
        <w:t>va određeni notarski zapis</w:t>
      </w:r>
      <w:r w:rsidR="00743D2A">
        <w:rPr>
          <w:rFonts w:ascii="Arial" w:hAnsi="Arial" w:cs="Arial"/>
          <w:sz w:val="28"/>
          <w:szCs w:val="28"/>
        </w:rPr>
        <w:t xml:space="preserve">. Primjera radi, kod sačinjavanja ugovora o prometu nepokretnosti </w:t>
      </w:r>
      <w:r w:rsidR="00287256">
        <w:rPr>
          <w:rFonts w:ascii="Arial" w:hAnsi="Arial" w:cs="Arial"/>
          <w:sz w:val="28"/>
          <w:szCs w:val="28"/>
        </w:rPr>
        <w:t>obavezno je prisustvo i saglasnost supružnika</w:t>
      </w:r>
      <w:r w:rsidR="00A7098B">
        <w:rPr>
          <w:rFonts w:ascii="Arial" w:hAnsi="Arial" w:cs="Arial"/>
          <w:sz w:val="28"/>
          <w:szCs w:val="28"/>
        </w:rPr>
        <w:t xml:space="preserve"> prodavca</w:t>
      </w:r>
      <w:r w:rsidR="00287256">
        <w:rPr>
          <w:rFonts w:ascii="Arial" w:hAnsi="Arial" w:cs="Arial"/>
          <w:sz w:val="28"/>
          <w:szCs w:val="28"/>
        </w:rPr>
        <w:t xml:space="preserve"> odnosno dokaz da je pedmet notarskog zapisa pose</w:t>
      </w:r>
      <w:r w:rsidR="00E963F7">
        <w:rPr>
          <w:rFonts w:ascii="Arial" w:hAnsi="Arial" w:cs="Arial"/>
          <w:sz w:val="28"/>
          <w:szCs w:val="28"/>
        </w:rPr>
        <w:t>b</w:t>
      </w:r>
      <w:r w:rsidR="00287256">
        <w:rPr>
          <w:rFonts w:ascii="Arial" w:hAnsi="Arial" w:cs="Arial"/>
          <w:sz w:val="28"/>
          <w:szCs w:val="28"/>
        </w:rPr>
        <w:t xml:space="preserve">na imovina, na koji način </w:t>
      </w:r>
      <w:r w:rsidR="00743D2A">
        <w:rPr>
          <w:rFonts w:ascii="Arial" w:hAnsi="Arial" w:cs="Arial"/>
          <w:sz w:val="28"/>
          <w:szCs w:val="28"/>
        </w:rPr>
        <w:t xml:space="preserve"> </w:t>
      </w:r>
      <w:r w:rsidR="00287256">
        <w:rPr>
          <w:rFonts w:ascii="Arial" w:hAnsi="Arial" w:cs="Arial"/>
          <w:sz w:val="28"/>
          <w:szCs w:val="28"/>
        </w:rPr>
        <w:t xml:space="preserve">se vrši nadzor u </w:t>
      </w:r>
      <w:r w:rsidR="00743D2A">
        <w:rPr>
          <w:rFonts w:ascii="Arial" w:hAnsi="Arial" w:cs="Arial"/>
          <w:sz w:val="28"/>
          <w:szCs w:val="28"/>
        </w:rPr>
        <w:t>primjen</w:t>
      </w:r>
      <w:r w:rsidR="00287256">
        <w:rPr>
          <w:rFonts w:ascii="Arial" w:hAnsi="Arial" w:cs="Arial"/>
          <w:sz w:val="28"/>
          <w:szCs w:val="28"/>
        </w:rPr>
        <w:t>i</w:t>
      </w:r>
      <w:r w:rsidR="00743D2A">
        <w:rPr>
          <w:rFonts w:ascii="Arial" w:hAnsi="Arial" w:cs="Arial"/>
          <w:sz w:val="28"/>
          <w:szCs w:val="28"/>
        </w:rPr>
        <w:t xml:space="preserve"> Porodičnog zakona </w:t>
      </w:r>
      <w:r w:rsidR="00287256">
        <w:rPr>
          <w:rFonts w:ascii="Arial" w:hAnsi="Arial" w:cs="Arial"/>
          <w:sz w:val="28"/>
          <w:szCs w:val="28"/>
        </w:rPr>
        <w:t xml:space="preserve">ili kod sačinjavanja punomoćja za promet nepokretnosti takođe u formi </w:t>
      </w:r>
      <w:r w:rsidR="003D5D63">
        <w:rPr>
          <w:rFonts w:ascii="Arial" w:hAnsi="Arial" w:cs="Arial"/>
          <w:sz w:val="28"/>
          <w:szCs w:val="28"/>
        </w:rPr>
        <w:t>notarskog zapisa</w:t>
      </w:r>
      <w:r w:rsidR="00287256">
        <w:rPr>
          <w:rFonts w:ascii="Arial" w:hAnsi="Arial" w:cs="Arial"/>
          <w:sz w:val="28"/>
          <w:szCs w:val="28"/>
        </w:rPr>
        <w:t xml:space="preserve">, čime se vrši </w:t>
      </w:r>
      <w:r w:rsidR="003D5D63">
        <w:rPr>
          <w:rFonts w:ascii="Arial" w:hAnsi="Arial" w:cs="Arial"/>
          <w:sz w:val="28"/>
          <w:szCs w:val="28"/>
        </w:rPr>
        <w:t>kontrola primjene</w:t>
      </w:r>
      <w:r w:rsidR="00287256">
        <w:rPr>
          <w:rFonts w:ascii="Arial" w:hAnsi="Arial" w:cs="Arial"/>
          <w:sz w:val="28"/>
          <w:szCs w:val="28"/>
        </w:rPr>
        <w:t xml:space="preserve"> Zakona o obligacionim odnosima. U odnosu na eventualne</w:t>
      </w:r>
      <w:r w:rsidR="009E6552">
        <w:rPr>
          <w:rFonts w:ascii="Arial" w:hAnsi="Arial" w:cs="Arial"/>
          <w:sz w:val="28"/>
          <w:szCs w:val="28"/>
        </w:rPr>
        <w:t xml:space="preserve"> mane volje nekog pravnog posla,</w:t>
      </w:r>
      <w:r w:rsidR="00287256">
        <w:rPr>
          <w:rFonts w:ascii="Arial" w:hAnsi="Arial" w:cs="Arial"/>
          <w:sz w:val="28"/>
          <w:szCs w:val="28"/>
        </w:rPr>
        <w:t xml:space="preserve"> </w:t>
      </w:r>
      <w:r w:rsidR="00BD27C5" w:rsidRPr="00B33F96">
        <w:rPr>
          <w:rFonts w:ascii="Arial" w:hAnsi="Arial" w:cs="Arial"/>
          <w:sz w:val="28"/>
          <w:szCs w:val="28"/>
        </w:rPr>
        <w:t xml:space="preserve">zakonitost notaskog zapisa u </w:t>
      </w:r>
      <w:r w:rsidR="009E6552">
        <w:rPr>
          <w:rFonts w:ascii="Arial" w:hAnsi="Arial" w:cs="Arial"/>
          <w:sz w:val="28"/>
          <w:szCs w:val="28"/>
        </w:rPr>
        <w:t xml:space="preserve">tom </w:t>
      </w:r>
      <w:r w:rsidR="00BD27C5" w:rsidRPr="00B33F96">
        <w:rPr>
          <w:rFonts w:ascii="Arial" w:hAnsi="Arial" w:cs="Arial"/>
          <w:sz w:val="28"/>
          <w:szCs w:val="28"/>
        </w:rPr>
        <w:t xml:space="preserve">kontekstu </w:t>
      </w:r>
      <w:r w:rsidR="00E963F7">
        <w:rPr>
          <w:rFonts w:ascii="Arial" w:hAnsi="Arial" w:cs="Arial"/>
          <w:sz w:val="28"/>
          <w:szCs w:val="28"/>
        </w:rPr>
        <w:t>mogla bi biti cijenjena samo</w:t>
      </w:r>
      <w:r w:rsidR="00BD27C5" w:rsidRPr="00B33F96">
        <w:rPr>
          <w:rFonts w:ascii="Arial" w:hAnsi="Arial" w:cs="Arial"/>
          <w:sz w:val="28"/>
          <w:szCs w:val="28"/>
        </w:rPr>
        <w:t xml:space="preserve"> u odgovarajućem sudskom </w:t>
      </w:r>
      <w:r w:rsidR="009E6552">
        <w:rPr>
          <w:rFonts w:ascii="Arial" w:hAnsi="Arial" w:cs="Arial"/>
          <w:sz w:val="28"/>
          <w:szCs w:val="28"/>
        </w:rPr>
        <w:t>postupku</w:t>
      </w:r>
      <w:r w:rsidR="00E963F7">
        <w:rPr>
          <w:rFonts w:ascii="Arial" w:hAnsi="Arial" w:cs="Arial"/>
          <w:sz w:val="28"/>
          <w:szCs w:val="28"/>
        </w:rPr>
        <w:t>.</w:t>
      </w:r>
      <w:r w:rsidR="00BD27C5" w:rsidRPr="00B33F96">
        <w:rPr>
          <w:rFonts w:ascii="Arial" w:hAnsi="Arial" w:cs="Arial"/>
          <w:sz w:val="28"/>
          <w:szCs w:val="28"/>
        </w:rPr>
        <w:t xml:space="preserve">  </w:t>
      </w:r>
    </w:p>
    <w:p w:rsidR="00121C43" w:rsidRDefault="003D5D63" w:rsidP="00BA7FAC">
      <w:pPr>
        <w:spacing w:after="0" w:line="240" w:lineRule="auto"/>
        <w:ind w:firstLine="720"/>
        <w:jc w:val="both"/>
        <w:rPr>
          <w:rFonts w:ascii="Arial" w:hAnsi="Arial" w:cs="Arial"/>
          <w:sz w:val="28"/>
          <w:szCs w:val="28"/>
        </w:rPr>
      </w:pPr>
      <w:r>
        <w:rPr>
          <w:rFonts w:ascii="Arial" w:hAnsi="Arial" w:cs="Arial"/>
          <w:sz w:val="28"/>
          <w:szCs w:val="28"/>
        </w:rPr>
        <w:lastRenderedPageBreak/>
        <w:t>No</w:t>
      </w:r>
      <w:r w:rsidR="009E6552">
        <w:rPr>
          <w:rFonts w:ascii="Arial" w:hAnsi="Arial" w:cs="Arial"/>
          <w:sz w:val="28"/>
          <w:szCs w:val="28"/>
        </w:rPr>
        <w:t xml:space="preserve"> </w:t>
      </w:r>
      <w:r>
        <w:rPr>
          <w:rFonts w:ascii="Arial" w:hAnsi="Arial" w:cs="Arial"/>
          <w:sz w:val="28"/>
          <w:szCs w:val="28"/>
        </w:rPr>
        <w:t xml:space="preserve">i </w:t>
      </w:r>
      <w:r w:rsidR="009E6552">
        <w:rPr>
          <w:rFonts w:ascii="Arial" w:hAnsi="Arial" w:cs="Arial"/>
          <w:sz w:val="28"/>
          <w:szCs w:val="28"/>
        </w:rPr>
        <w:t xml:space="preserve">u </w:t>
      </w:r>
      <w:r>
        <w:rPr>
          <w:rFonts w:ascii="Arial" w:hAnsi="Arial" w:cs="Arial"/>
          <w:sz w:val="28"/>
          <w:szCs w:val="28"/>
        </w:rPr>
        <w:t>takvom s</w:t>
      </w:r>
      <w:r w:rsidR="00373FC7" w:rsidRPr="00B33F96">
        <w:rPr>
          <w:rFonts w:ascii="Arial" w:hAnsi="Arial" w:cs="Arial"/>
          <w:sz w:val="28"/>
          <w:szCs w:val="28"/>
        </w:rPr>
        <w:t xml:space="preserve">lučaju </w:t>
      </w:r>
      <w:r>
        <w:rPr>
          <w:rFonts w:ascii="Arial" w:hAnsi="Arial" w:cs="Arial"/>
          <w:sz w:val="28"/>
          <w:szCs w:val="28"/>
        </w:rPr>
        <w:t>stranka  bi bila zaštićena  s obzirom da</w:t>
      </w:r>
      <w:r w:rsidR="00373FC7" w:rsidRPr="00B33F96">
        <w:rPr>
          <w:rFonts w:ascii="Arial" w:hAnsi="Arial" w:cs="Arial"/>
          <w:sz w:val="28"/>
          <w:szCs w:val="28"/>
        </w:rPr>
        <w:t xml:space="preserve"> je Zakonom</w:t>
      </w:r>
      <w:r w:rsidR="00602F12">
        <w:rPr>
          <w:rFonts w:ascii="Arial" w:hAnsi="Arial" w:cs="Arial"/>
          <w:sz w:val="28"/>
          <w:szCs w:val="28"/>
        </w:rPr>
        <w:t xml:space="preserve"> o notarima </w:t>
      </w:r>
      <w:r w:rsidR="00373FC7" w:rsidRPr="00B33F96">
        <w:rPr>
          <w:rFonts w:ascii="Arial" w:hAnsi="Arial" w:cs="Arial"/>
          <w:sz w:val="28"/>
          <w:szCs w:val="28"/>
        </w:rPr>
        <w:t xml:space="preserve"> uređeno</w:t>
      </w:r>
      <w:r>
        <w:rPr>
          <w:rFonts w:ascii="Arial" w:hAnsi="Arial" w:cs="Arial"/>
          <w:sz w:val="28"/>
          <w:szCs w:val="28"/>
        </w:rPr>
        <w:t>,</w:t>
      </w:r>
      <w:r w:rsidR="00373FC7" w:rsidRPr="00B33F96">
        <w:rPr>
          <w:rFonts w:ascii="Arial" w:hAnsi="Arial" w:cs="Arial"/>
          <w:sz w:val="28"/>
          <w:szCs w:val="28"/>
        </w:rPr>
        <w:t xml:space="preserve"> da je notar  dužan da naknadi štetu koju je drugom prouzrokova</w:t>
      </w:r>
      <w:r w:rsidR="00B33F96" w:rsidRPr="00B33F96">
        <w:rPr>
          <w:rFonts w:ascii="Arial" w:hAnsi="Arial" w:cs="Arial"/>
          <w:sz w:val="28"/>
          <w:szCs w:val="28"/>
        </w:rPr>
        <w:t>o pri vršenju notarskih poslova a</w:t>
      </w:r>
      <w:r w:rsidR="00373FC7" w:rsidRPr="00B33F96">
        <w:rPr>
          <w:rFonts w:ascii="Arial" w:hAnsi="Arial" w:cs="Arial"/>
          <w:sz w:val="28"/>
          <w:szCs w:val="28"/>
        </w:rPr>
        <w:t xml:space="preserve"> </w:t>
      </w:r>
      <w:r w:rsidR="00B33F96" w:rsidRPr="00B33F96">
        <w:rPr>
          <w:rFonts w:ascii="Arial" w:hAnsi="Arial" w:cs="Arial"/>
          <w:sz w:val="28"/>
          <w:szCs w:val="28"/>
        </w:rPr>
        <w:t>za prouzrokovanu štetu notar odgovara po opštim pravilima odgovornosti preduzetnika za naknadu štete.</w:t>
      </w:r>
    </w:p>
    <w:p w:rsidR="005A3029" w:rsidRDefault="00222E8D" w:rsidP="00B33F96">
      <w:pPr>
        <w:spacing w:after="0" w:line="240" w:lineRule="auto"/>
        <w:ind w:firstLine="720"/>
        <w:jc w:val="both"/>
        <w:rPr>
          <w:rFonts w:ascii="Arial" w:hAnsi="Arial" w:cs="Arial"/>
          <w:sz w:val="28"/>
          <w:szCs w:val="28"/>
        </w:rPr>
      </w:pPr>
      <w:r>
        <w:rPr>
          <w:rFonts w:ascii="Arial" w:hAnsi="Arial" w:cs="Arial"/>
          <w:sz w:val="28"/>
          <w:szCs w:val="28"/>
        </w:rPr>
        <w:t>Opravdana je konstatacija da Direkcija za nadzor u Ministarstvu</w:t>
      </w:r>
      <w:r w:rsidR="00332355">
        <w:rPr>
          <w:rFonts w:ascii="Arial" w:hAnsi="Arial" w:cs="Arial"/>
          <w:sz w:val="28"/>
          <w:szCs w:val="28"/>
        </w:rPr>
        <w:t xml:space="preserve"> pravde</w:t>
      </w:r>
      <w:r>
        <w:rPr>
          <w:rFonts w:ascii="Arial" w:hAnsi="Arial" w:cs="Arial"/>
          <w:sz w:val="28"/>
          <w:szCs w:val="28"/>
        </w:rPr>
        <w:t xml:space="preserve"> ima preveliki obim nadležnosti i ovlašćenja za vršenje nadzora a koja s</w:t>
      </w:r>
      <w:r w:rsidR="004E6318">
        <w:rPr>
          <w:rFonts w:ascii="Arial" w:hAnsi="Arial" w:cs="Arial"/>
          <w:sz w:val="28"/>
          <w:szCs w:val="28"/>
        </w:rPr>
        <w:t>u ustanovljena posebnim</w:t>
      </w:r>
      <w:r>
        <w:rPr>
          <w:rFonts w:ascii="Arial" w:hAnsi="Arial" w:cs="Arial"/>
          <w:sz w:val="28"/>
          <w:szCs w:val="28"/>
        </w:rPr>
        <w:t xml:space="preserve"> zakonima i propisima, sa kojih razloga </w:t>
      </w:r>
      <w:r w:rsidR="004E6318">
        <w:rPr>
          <w:rFonts w:ascii="Arial" w:hAnsi="Arial" w:cs="Arial"/>
          <w:sz w:val="28"/>
          <w:szCs w:val="28"/>
        </w:rPr>
        <w:t xml:space="preserve">je </w:t>
      </w:r>
      <w:r>
        <w:rPr>
          <w:rFonts w:ascii="Arial" w:hAnsi="Arial" w:cs="Arial"/>
          <w:sz w:val="28"/>
          <w:szCs w:val="28"/>
        </w:rPr>
        <w:t>Ministarstvo pravde</w:t>
      </w:r>
      <w:r w:rsidR="00E963F7">
        <w:rPr>
          <w:rFonts w:ascii="Arial" w:hAnsi="Arial" w:cs="Arial"/>
          <w:sz w:val="28"/>
          <w:szCs w:val="28"/>
        </w:rPr>
        <w:t xml:space="preserve"> pripremilo</w:t>
      </w:r>
      <w:r>
        <w:rPr>
          <w:rFonts w:ascii="Arial" w:hAnsi="Arial" w:cs="Arial"/>
          <w:sz w:val="28"/>
          <w:szCs w:val="28"/>
        </w:rPr>
        <w:t xml:space="preserve"> </w:t>
      </w:r>
      <w:r w:rsidR="00E963F7">
        <w:rPr>
          <w:rFonts w:ascii="Arial" w:hAnsi="Arial" w:cs="Arial"/>
          <w:sz w:val="28"/>
          <w:szCs w:val="28"/>
        </w:rPr>
        <w:t>P</w:t>
      </w:r>
      <w:r w:rsidR="00332355">
        <w:rPr>
          <w:rFonts w:ascii="Arial" w:hAnsi="Arial" w:cs="Arial"/>
          <w:sz w:val="28"/>
          <w:szCs w:val="28"/>
        </w:rPr>
        <w:t xml:space="preserve">ravilnik o </w:t>
      </w:r>
      <w:r w:rsidR="00AA6A28">
        <w:rPr>
          <w:rFonts w:ascii="Arial" w:hAnsi="Arial" w:cs="Arial"/>
          <w:sz w:val="28"/>
          <w:szCs w:val="28"/>
        </w:rPr>
        <w:t xml:space="preserve">unutrašnjoj </w:t>
      </w:r>
      <w:r w:rsidR="00332355">
        <w:rPr>
          <w:rFonts w:ascii="Arial" w:hAnsi="Arial" w:cs="Arial"/>
          <w:sz w:val="28"/>
          <w:szCs w:val="28"/>
        </w:rPr>
        <w:t>organizaciji i sistematizaciji kojim se jačaju kapaciteti za vršenje nadzora tako št</w:t>
      </w:r>
      <w:r w:rsidR="00E963F7">
        <w:rPr>
          <w:rFonts w:ascii="Arial" w:hAnsi="Arial" w:cs="Arial"/>
          <w:sz w:val="28"/>
          <w:szCs w:val="28"/>
        </w:rPr>
        <w:t>o je pored postojeća</w:t>
      </w:r>
      <w:r w:rsidR="00DD7FDF">
        <w:rPr>
          <w:rFonts w:ascii="Arial" w:hAnsi="Arial" w:cs="Arial"/>
          <w:sz w:val="28"/>
          <w:szCs w:val="28"/>
        </w:rPr>
        <w:t xml:space="preserve"> tri pravo</w:t>
      </w:r>
      <w:r w:rsidR="00332355">
        <w:rPr>
          <w:rFonts w:ascii="Arial" w:hAnsi="Arial" w:cs="Arial"/>
          <w:sz w:val="28"/>
          <w:szCs w:val="28"/>
        </w:rPr>
        <w:t>sudna inspektora predviđeno povećanje za još dva i jedno službeničko mjesto samostalnog savjetnika u Direkciji za nadzor.</w:t>
      </w:r>
      <w:r w:rsidR="00DD7FDF">
        <w:rPr>
          <w:rFonts w:ascii="Arial" w:hAnsi="Arial" w:cs="Arial"/>
          <w:sz w:val="28"/>
          <w:szCs w:val="28"/>
        </w:rPr>
        <w:t xml:space="preserve"> Predlog pravilnika je dat  u</w:t>
      </w:r>
      <w:r w:rsidR="00E963F7">
        <w:rPr>
          <w:rFonts w:ascii="Arial" w:hAnsi="Arial" w:cs="Arial"/>
          <w:sz w:val="28"/>
          <w:szCs w:val="28"/>
        </w:rPr>
        <w:t xml:space="preserve"> redovnu proceduru za donošenje.</w:t>
      </w:r>
    </w:p>
    <w:p w:rsidR="0065141F" w:rsidRDefault="00793293" w:rsidP="0065141F">
      <w:pPr>
        <w:spacing w:after="0" w:line="240" w:lineRule="auto"/>
        <w:ind w:firstLine="720"/>
        <w:jc w:val="both"/>
        <w:rPr>
          <w:rFonts w:ascii="Arial" w:hAnsi="Arial" w:cs="Arial"/>
          <w:sz w:val="28"/>
          <w:szCs w:val="28"/>
        </w:rPr>
      </w:pPr>
      <w:r>
        <w:rPr>
          <w:rFonts w:ascii="Arial" w:hAnsi="Arial" w:cs="Arial"/>
          <w:sz w:val="28"/>
          <w:szCs w:val="28"/>
        </w:rPr>
        <w:t>U</w:t>
      </w:r>
      <w:r w:rsidR="004469A5">
        <w:rPr>
          <w:rFonts w:ascii="Arial" w:hAnsi="Arial" w:cs="Arial"/>
          <w:sz w:val="28"/>
          <w:szCs w:val="28"/>
        </w:rPr>
        <w:t xml:space="preserve">  </w:t>
      </w:r>
      <w:r w:rsidR="0065141F">
        <w:rPr>
          <w:rFonts w:ascii="Arial" w:hAnsi="Arial" w:cs="Arial"/>
          <w:sz w:val="28"/>
          <w:szCs w:val="28"/>
        </w:rPr>
        <w:t>cilju daljeg razvoja notarijata Ministarstvo pravde je raspisalo konkurs za sva slobodna mjesta u Crnoj Gori na koji se prijavilo 3 kandidata za područje Berana, Bijelog Polja i Kolašina, čijim imenovanjem će se popuniti sva notarska mjesta u tim opštinama.</w:t>
      </w:r>
    </w:p>
    <w:p w:rsidR="0065141F" w:rsidRPr="00B33F96" w:rsidRDefault="00B27613" w:rsidP="00B27613">
      <w:pPr>
        <w:spacing w:after="0" w:line="240" w:lineRule="auto"/>
        <w:jc w:val="both"/>
        <w:rPr>
          <w:rFonts w:ascii="Arial" w:hAnsi="Arial" w:cs="Arial"/>
          <w:bCs/>
          <w:sz w:val="28"/>
          <w:szCs w:val="28"/>
        </w:rPr>
      </w:pPr>
      <w:r>
        <w:rPr>
          <w:rFonts w:ascii="Arial" w:hAnsi="Arial" w:cs="Arial"/>
          <w:bCs/>
          <w:sz w:val="28"/>
          <w:szCs w:val="28"/>
        </w:rPr>
        <w:tab/>
        <w:t>Realizovanje navedenih i drugih aktivnosti sadržanih u Nacrtu izvještaja ostvarene su u skladu sa Strategijom reforme crnogorskog pravosuđa 2014-2018-smjernice za razvoj notarske profesije kao javne službe u funkciji pravosuđa.</w:t>
      </w:r>
    </w:p>
    <w:p w:rsidR="0073497B" w:rsidRPr="00C717C5" w:rsidRDefault="0073497B" w:rsidP="004C3F5B">
      <w:pPr>
        <w:spacing w:after="0" w:line="240" w:lineRule="auto"/>
        <w:jc w:val="center"/>
        <w:rPr>
          <w:rFonts w:ascii="Arial" w:hAnsi="Arial" w:cs="Arial"/>
          <w:b/>
          <w:bCs/>
          <w:sz w:val="28"/>
          <w:szCs w:val="28"/>
        </w:rPr>
      </w:pPr>
    </w:p>
    <w:p w:rsidR="006F53AC" w:rsidRPr="004469A5" w:rsidRDefault="004469A5" w:rsidP="00EF03C7">
      <w:pPr>
        <w:spacing w:after="0" w:line="240" w:lineRule="auto"/>
        <w:jc w:val="both"/>
        <w:rPr>
          <w:rFonts w:ascii="Arial" w:hAnsi="Arial" w:cs="Arial"/>
          <w:sz w:val="28"/>
          <w:szCs w:val="28"/>
          <w:lang w:val="sl-SI"/>
        </w:rPr>
      </w:pPr>
      <w:r w:rsidRPr="00C717C5">
        <w:rPr>
          <w:rFonts w:ascii="Arial" w:hAnsi="Arial" w:cs="Arial"/>
          <w:b/>
          <w:sz w:val="28"/>
          <w:szCs w:val="28"/>
          <w:lang w:val="sl-SI"/>
        </w:rPr>
        <w:t xml:space="preserve">U </w:t>
      </w:r>
      <w:r w:rsidR="00AB375E" w:rsidRPr="00C717C5">
        <w:rPr>
          <w:rFonts w:ascii="Arial" w:hAnsi="Arial" w:cs="Arial"/>
          <w:b/>
          <w:sz w:val="28"/>
          <w:szCs w:val="28"/>
          <w:lang w:val="sl-SI"/>
        </w:rPr>
        <w:t>ODNOSU NA ZAKLJUČKE</w:t>
      </w:r>
      <w:r>
        <w:rPr>
          <w:rFonts w:ascii="Arial" w:hAnsi="Arial" w:cs="Arial"/>
          <w:sz w:val="28"/>
          <w:szCs w:val="28"/>
          <w:lang w:val="sl-SI"/>
        </w:rPr>
        <w:t xml:space="preserve"> smatram da </w:t>
      </w:r>
      <w:r w:rsidR="00AB375E">
        <w:rPr>
          <w:rFonts w:ascii="Arial" w:hAnsi="Arial" w:cs="Arial"/>
          <w:sz w:val="28"/>
          <w:szCs w:val="28"/>
          <w:lang w:val="sl-SI"/>
        </w:rPr>
        <w:t xml:space="preserve">su </w:t>
      </w:r>
      <w:r w:rsidR="00C717C5">
        <w:rPr>
          <w:rFonts w:ascii="Arial" w:hAnsi="Arial" w:cs="Arial"/>
          <w:sz w:val="28"/>
          <w:szCs w:val="28"/>
          <w:lang w:val="sl-SI"/>
        </w:rPr>
        <w:t xml:space="preserve">načelno </w:t>
      </w:r>
      <w:r w:rsidR="00AB375E">
        <w:rPr>
          <w:rFonts w:ascii="Arial" w:hAnsi="Arial" w:cs="Arial"/>
          <w:sz w:val="28"/>
          <w:szCs w:val="28"/>
          <w:lang w:val="sl-SI"/>
        </w:rPr>
        <w:t xml:space="preserve">realni, s tim što bih s obzirom na izmijenjene okolnosti u vezi prethodne nezainteresovanosti kandidata za imenovanje na funkciju notara </w:t>
      </w:r>
      <w:r w:rsidR="00793293">
        <w:rPr>
          <w:rFonts w:ascii="Arial" w:hAnsi="Arial" w:cs="Arial"/>
          <w:sz w:val="28"/>
          <w:szCs w:val="28"/>
          <w:lang w:val="sl-SI"/>
        </w:rPr>
        <w:t xml:space="preserve">u sjevernim opštinama </w:t>
      </w:r>
      <w:r w:rsidR="00AB375E">
        <w:rPr>
          <w:rFonts w:ascii="Arial" w:hAnsi="Arial" w:cs="Arial"/>
          <w:sz w:val="28"/>
          <w:szCs w:val="28"/>
          <w:lang w:val="sl-SI"/>
        </w:rPr>
        <w:t xml:space="preserve">predložila korekciju u trećem zaključku da se briše opština Kolašin za koju je po zadnjem konkursu prijavljen kandidat za </w:t>
      </w:r>
      <w:r w:rsidR="00793293">
        <w:rPr>
          <w:rFonts w:ascii="Arial" w:hAnsi="Arial" w:cs="Arial"/>
          <w:sz w:val="28"/>
          <w:szCs w:val="28"/>
          <w:lang w:val="sl-SI"/>
        </w:rPr>
        <w:t>jedno notarsko mjesto, koliko je i predviđeno u Kolašinu.</w:t>
      </w:r>
    </w:p>
    <w:p w:rsidR="002426DA" w:rsidRDefault="00C717C5" w:rsidP="00E436E5">
      <w:pPr>
        <w:pStyle w:val="PlainText"/>
        <w:jc w:val="both"/>
        <w:rPr>
          <w:rFonts w:ascii="Arial" w:hAnsi="Arial" w:cs="Arial"/>
          <w:sz w:val="28"/>
          <w:szCs w:val="28"/>
        </w:rPr>
      </w:pPr>
      <w:r>
        <w:rPr>
          <w:rFonts w:ascii="Arial" w:hAnsi="Arial" w:cs="Arial"/>
          <w:sz w:val="28"/>
          <w:szCs w:val="28"/>
        </w:rPr>
        <w:t>Međutim</w:t>
      </w:r>
      <w:r w:rsidR="003257D9">
        <w:rPr>
          <w:rFonts w:ascii="Arial" w:hAnsi="Arial" w:cs="Arial"/>
          <w:sz w:val="28"/>
          <w:szCs w:val="28"/>
        </w:rPr>
        <w:t>,</w:t>
      </w:r>
      <w:r>
        <w:rPr>
          <w:rFonts w:ascii="Arial" w:hAnsi="Arial" w:cs="Arial"/>
          <w:sz w:val="28"/>
          <w:szCs w:val="28"/>
        </w:rPr>
        <w:t xml:space="preserve"> </w:t>
      </w:r>
      <w:r w:rsidR="003257D9">
        <w:rPr>
          <w:rFonts w:ascii="Arial" w:hAnsi="Arial" w:cs="Arial"/>
          <w:sz w:val="28"/>
          <w:szCs w:val="28"/>
        </w:rPr>
        <w:t xml:space="preserve">u odnosu na </w:t>
      </w:r>
      <w:r w:rsidR="00096E61">
        <w:rPr>
          <w:rFonts w:ascii="Arial" w:hAnsi="Arial" w:cs="Arial"/>
          <w:sz w:val="28"/>
          <w:szCs w:val="28"/>
        </w:rPr>
        <w:t xml:space="preserve">konstataciju u </w:t>
      </w:r>
      <w:r w:rsidR="003257D9">
        <w:rPr>
          <w:rFonts w:ascii="Arial" w:hAnsi="Arial" w:cs="Arial"/>
          <w:sz w:val="28"/>
          <w:szCs w:val="28"/>
        </w:rPr>
        <w:t>četvrt</w:t>
      </w:r>
      <w:r w:rsidR="00096E61">
        <w:rPr>
          <w:rFonts w:ascii="Arial" w:hAnsi="Arial" w:cs="Arial"/>
          <w:sz w:val="28"/>
          <w:szCs w:val="28"/>
        </w:rPr>
        <w:t>om</w:t>
      </w:r>
      <w:r w:rsidR="003257D9">
        <w:rPr>
          <w:rFonts w:ascii="Arial" w:hAnsi="Arial" w:cs="Arial"/>
          <w:sz w:val="28"/>
          <w:szCs w:val="28"/>
        </w:rPr>
        <w:t xml:space="preserve"> zaključ</w:t>
      </w:r>
      <w:r w:rsidR="00096E61">
        <w:rPr>
          <w:rFonts w:ascii="Arial" w:hAnsi="Arial" w:cs="Arial"/>
          <w:sz w:val="28"/>
          <w:szCs w:val="28"/>
        </w:rPr>
        <w:t>ku</w:t>
      </w:r>
      <w:r w:rsidR="003257D9">
        <w:rPr>
          <w:rFonts w:ascii="Arial" w:hAnsi="Arial" w:cs="Arial"/>
          <w:sz w:val="28"/>
          <w:szCs w:val="28"/>
        </w:rPr>
        <w:t xml:space="preserve"> </w:t>
      </w:r>
      <w:r>
        <w:rPr>
          <w:rFonts w:ascii="Arial" w:hAnsi="Arial" w:cs="Arial"/>
          <w:sz w:val="28"/>
          <w:szCs w:val="28"/>
        </w:rPr>
        <w:t xml:space="preserve">koja glasi: “Dometi nadzora nad kvalitetom rada </w:t>
      </w:r>
      <w:r w:rsidR="003257D9">
        <w:rPr>
          <w:rFonts w:ascii="Arial" w:hAnsi="Arial" w:cs="Arial"/>
          <w:sz w:val="28"/>
          <w:szCs w:val="28"/>
        </w:rPr>
        <w:t>notara su ograničeni</w:t>
      </w:r>
      <w:r>
        <w:rPr>
          <w:rFonts w:ascii="Arial" w:hAnsi="Arial" w:cs="Arial"/>
          <w:sz w:val="28"/>
          <w:szCs w:val="28"/>
        </w:rPr>
        <w:t xml:space="preserve">, a kriterijumi </w:t>
      </w:r>
      <w:r w:rsidR="003257D9">
        <w:rPr>
          <w:rFonts w:ascii="Arial" w:hAnsi="Arial" w:cs="Arial"/>
          <w:sz w:val="28"/>
          <w:szCs w:val="28"/>
        </w:rPr>
        <w:t>za vršenje takve vrste nadzora nisu konkretno regulisani važećim zakonskim propisima.</w:t>
      </w:r>
      <w:r w:rsidR="00096E61">
        <w:rPr>
          <w:rFonts w:ascii="Arial" w:hAnsi="Arial" w:cs="Arial"/>
          <w:sz w:val="28"/>
          <w:szCs w:val="28"/>
        </w:rPr>
        <w:t>”,</w:t>
      </w:r>
      <w:r w:rsidRPr="00C717C5">
        <w:rPr>
          <w:rFonts w:ascii="Arial" w:hAnsi="Arial" w:cs="Arial"/>
          <w:sz w:val="28"/>
          <w:szCs w:val="28"/>
        </w:rPr>
        <w:t xml:space="preserve"> </w:t>
      </w:r>
      <w:r w:rsidR="00AA6A28">
        <w:rPr>
          <w:rFonts w:ascii="Arial" w:hAnsi="Arial" w:cs="Arial"/>
          <w:sz w:val="28"/>
          <w:szCs w:val="28"/>
        </w:rPr>
        <w:t>smatram da treba korigovati</w:t>
      </w:r>
      <w:r w:rsidR="00096E61">
        <w:rPr>
          <w:rFonts w:ascii="Arial" w:hAnsi="Arial" w:cs="Arial"/>
          <w:sz w:val="28"/>
          <w:szCs w:val="28"/>
        </w:rPr>
        <w:t xml:space="preserve"> iz razloga </w:t>
      </w:r>
      <w:r w:rsidR="003D5D63">
        <w:rPr>
          <w:rFonts w:ascii="Arial" w:hAnsi="Arial" w:cs="Arial"/>
          <w:sz w:val="28"/>
          <w:szCs w:val="28"/>
        </w:rPr>
        <w:t xml:space="preserve">prethodno </w:t>
      </w:r>
      <w:r w:rsidR="00096E61">
        <w:rPr>
          <w:rFonts w:ascii="Arial" w:hAnsi="Arial" w:cs="Arial"/>
          <w:sz w:val="28"/>
          <w:szCs w:val="28"/>
        </w:rPr>
        <w:t>datih u komentaru o</w:t>
      </w:r>
      <w:r w:rsidR="003D5D63">
        <w:rPr>
          <w:rFonts w:ascii="Arial" w:hAnsi="Arial" w:cs="Arial"/>
          <w:sz w:val="28"/>
          <w:szCs w:val="28"/>
        </w:rPr>
        <w:t xml:space="preserve"> N</w:t>
      </w:r>
      <w:r w:rsidR="00096E61">
        <w:rPr>
          <w:rFonts w:ascii="Arial" w:hAnsi="Arial" w:cs="Arial"/>
          <w:sz w:val="28"/>
          <w:szCs w:val="28"/>
        </w:rPr>
        <w:t>acrtu ovog izvještaja.</w:t>
      </w:r>
    </w:p>
    <w:p w:rsidR="00DA15A6" w:rsidRDefault="00DA15A6" w:rsidP="00E436E5">
      <w:pPr>
        <w:pStyle w:val="PlainText"/>
        <w:jc w:val="both"/>
        <w:rPr>
          <w:rFonts w:ascii="Arial" w:hAnsi="Arial" w:cs="Arial"/>
          <w:sz w:val="28"/>
          <w:szCs w:val="28"/>
        </w:rPr>
      </w:pPr>
    </w:p>
    <w:p w:rsidR="002426DA" w:rsidRDefault="002426DA" w:rsidP="00E436E5">
      <w:pPr>
        <w:pStyle w:val="PlainText"/>
        <w:jc w:val="both"/>
        <w:rPr>
          <w:rFonts w:ascii="Arial" w:hAnsi="Arial" w:cs="Arial"/>
          <w:sz w:val="28"/>
          <w:szCs w:val="28"/>
        </w:rPr>
      </w:pPr>
      <w:r>
        <w:rPr>
          <w:rFonts w:ascii="Arial" w:hAnsi="Arial" w:cs="Arial"/>
          <w:sz w:val="28"/>
          <w:szCs w:val="28"/>
        </w:rPr>
        <w:t xml:space="preserve">Navedeno povlači i </w:t>
      </w:r>
      <w:r w:rsidR="00BA7FAC">
        <w:rPr>
          <w:rFonts w:ascii="Arial" w:hAnsi="Arial" w:cs="Arial"/>
          <w:b/>
          <w:sz w:val="28"/>
          <w:szCs w:val="28"/>
        </w:rPr>
        <w:t>usklađivanje</w:t>
      </w:r>
      <w:r w:rsidR="00BA7FAC">
        <w:rPr>
          <w:rFonts w:ascii="Arial" w:hAnsi="Arial" w:cs="Arial"/>
          <w:sz w:val="28"/>
          <w:szCs w:val="28"/>
        </w:rPr>
        <w:t xml:space="preserve"> </w:t>
      </w:r>
      <w:r w:rsidRPr="002426DA">
        <w:rPr>
          <w:rFonts w:ascii="Arial" w:hAnsi="Arial" w:cs="Arial"/>
          <w:b/>
          <w:sz w:val="28"/>
          <w:szCs w:val="28"/>
        </w:rPr>
        <w:t>preporuke</w:t>
      </w:r>
      <w:r>
        <w:rPr>
          <w:rFonts w:ascii="Arial" w:hAnsi="Arial" w:cs="Arial"/>
          <w:sz w:val="28"/>
          <w:szCs w:val="28"/>
        </w:rPr>
        <w:t xml:space="preserve"> za izmjenu i dopunu odredbi Zakona o notarima koje regulišu nadzor u dijelu kontrole kvaliteta rada notara, </w:t>
      </w:r>
      <w:r w:rsidR="00BA7FAC">
        <w:rPr>
          <w:rFonts w:ascii="Arial" w:hAnsi="Arial" w:cs="Arial"/>
          <w:sz w:val="28"/>
          <w:szCs w:val="28"/>
        </w:rPr>
        <w:t xml:space="preserve">koja upućuje da </w:t>
      </w:r>
      <w:r>
        <w:rPr>
          <w:rFonts w:ascii="Arial" w:hAnsi="Arial" w:cs="Arial"/>
          <w:sz w:val="28"/>
          <w:szCs w:val="28"/>
        </w:rPr>
        <w:t>se utvrde krite</w:t>
      </w:r>
      <w:r w:rsidR="00BA7FAC">
        <w:rPr>
          <w:rFonts w:ascii="Arial" w:hAnsi="Arial" w:cs="Arial"/>
          <w:sz w:val="28"/>
          <w:szCs w:val="28"/>
        </w:rPr>
        <w:t>rijumi takve kontrole i kompetentan</w:t>
      </w:r>
      <w:r>
        <w:rPr>
          <w:rFonts w:ascii="Arial" w:hAnsi="Arial" w:cs="Arial"/>
          <w:sz w:val="28"/>
          <w:szCs w:val="28"/>
        </w:rPr>
        <w:t xml:space="preserve"> organ nadzora slično modelu kontrole rada sudova, odnosno sudija.</w:t>
      </w:r>
    </w:p>
    <w:p w:rsidR="00BA7FAC" w:rsidRPr="00C717C5" w:rsidRDefault="00BA7FAC" w:rsidP="00E436E5">
      <w:pPr>
        <w:pStyle w:val="PlainText"/>
        <w:jc w:val="both"/>
        <w:rPr>
          <w:rFonts w:ascii="Arial" w:hAnsi="Arial" w:cs="Arial"/>
          <w:sz w:val="28"/>
          <w:szCs w:val="28"/>
        </w:rPr>
      </w:pPr>
    </w:p>
    <w:p w:rsidR="003D5D63" w:rsidRPr="003D5D63" w:rsidRDefault="00631AFC" w:rsidP="00631AFC">
      <w:pPr>
        <w:pStyle w:val="PlainText"/>
        <w:ind w:firstLine="720"/>
        <w:jc w:val="both"/>
        <w:rPr>
          <w:rFonts w:ascii="Arial" w:hAnsi="Arial" w:cs="Arial"/>
          <w:sz w:val="28"/>
          <w:szCs w:val="28"/>
        </w:rPr>
      </w:pPr>
      <w:r w:rsidRPr="00BA7FAC">
        <w:rPr>
          <w:rFonts w:ascii="Arial" w:hAnsi="Arial" w:cs="Arial"/>
          <w:b/>
          <w:sz w:val="28"/>
          <w:szCs w:val="28"/>
        </w:rPr>
        <w:t>Imajući u vidu da je predviđena diskusija, ja ću se za sada zahvaliti</w:t>
      </w:r>
      <w:r w:rsidR="003D5D63" w:rsidRPr="00BA7FAC">
        <w:rPr>
          <w:rFonts w:ascii="Arial" w:hAnsi="Arial" w:cs="Arial"/>
          <w:b/>
          <w:sz w:val="28"/>
          <w:szCs w:val="28"/>
        </w:rPr>
        <w:t xml:space="preserve"> na pažnji</w:t>
      </w:r>
      <w:r w:rsidRPr="00BA7FAC">
        <w:rPr>
          <w:rFonts w:ascii="Arial" w:hAnsi="Arial" w:cs="Arial"/>
          <w:b/>
          <w:sz w:val="28"/>
          <w:szCs w:val="28"/>
        </w:rPr>
        <w:t xml:space="preserve"> i ostajem na raspolaganju za sva dodatna pitanja</w:t>
      </w:r>
      <w:r>
        <w:rPr>
          <w:rFonts w:ascii="Arial" w:hAnsi="Arial" w:cs="Arial"/>
          <w:sz w:val="28"/>
          <w:szCs w:val="28"/>
        </w:rPr>
        <w:t>.</w:t>
      </w:r>
    </w:p>
    <w:p w:rsidR="009A1583" w:rsidRDefault="009A1583" w:rsidP="00E436E5">
      <w:pPr>
        <w:pStyle w:val="PlainText"/>
        <w:jc w:val="both"/>
        <w:rPr>
          <w:sz w:val="28"/>
          <w:szCs w:val="28"/>
        </w:rPr>
      </w:pPr>
    </w:p>
    <w:p w:rsidR="00421098" w:rsidRDefault="00BA7FAC" w:rsidP="00245156">
      <w:pPr>
        <w:pStyle w:val="PlainText"/>
        <w:jc w:val="both"/>
        <w:rPr>
          <w:sz w:val="32"/>
          <w:szCs w:val="32"/>
          <w:lang w:val="sr-Latn-ME"/>
        </w:rPr>
      </w:pPr>
      <w:r>
        <w:rPr>
          <w:sz w:val="28"/>
          <w:szCs w:val="28"/>
        </w:rPr>
        <w:t>18. m</w:t>
      </w:r>
      <w:r w:rsidR="00DE7A75">
        <w:rPr>
          <w:sz w:val="28"/>
          <w:szCs w:val="28"/>
        </w:rPr>
        <w:t>aj 2017</w:t>
      </w:r>
      <w:r w:rsidR="00742713">
        <w:rPr>
          <w:sz w:val="28"/>
          <w:szCs w:val="28"/>
        </w:rPr>
        <w:t>.</w:t>
      </w:r>
      <w:r w:rsidR="00DE7A75">
        <w:rPr>
          <w:sz w:val="28"/>
          <w:szCs w:val="28"/>
        </w:rPr>
        <w:t xml:space="preserve"> godine                                                                      </w:t>
      </w:r>
      <w:r w:rsidR="00DE7A75" w:rsidRPr="00DE7A75">
        <w:rPr>
          <w:b/>
          <w:i/>
          <w:sz w:val="28"/>
          <w:szCs w:val="28"/>
        </w:rPr>
        <w:t xml:space="preserve">Anka Vučinic </w:t>
      </w:r>
      <w:r w:rsidR="00E30FDD">
        <w:rPr>
          <w:sz w:val="32"/>
          <w:szCs w:val="32"/>
          <w:lang w:val="sr-Latn-ME"/>
        </w:rPr>
        <w:t xml:space="preserve">   </w:t>
      </w:r>
    </w:p>
    <w:p w:rsidR="00066839" w:rsidRPr="00421098" w:rsidRDefault="00421098" w:rsidP="00245156">
      <w:pPr>
        <w:pStyle w:val="PlainText"/>
        <w:jc w:val="both"/>
        <w:rPr>
          <w:rFonts w:ascii="Arial" w:hAnsi="Arial" w:cs="Arial"/>
          <w:b/>
          <w:i/>
          <w:sz w:val="24"/>
          <w:szCs w:val="24"/>
        </w:rPr>
      </w:pPr>
      <w:r>
        <w:rPr>
          <w:rFonts w:ascii="Arial" w:hAnsi="Arial" w:cs="Arial"/>
          <w:i/>
          <w:sz w:val="24"/>
          <w:szCs w:val="24"/>
          <w:lang w:val="sr-Latn-ME"/>
        </w:rPr>
        <w:t xml:space="preserve">                                                                                                </w:t>
      </w:r>
      <w:r w:rsidRPr="00421098">
        <w:rPr>
          <w:rFonts w:ascii="Arial" w:hAnsi="Arial" w:cs="Arial"/>
          <w:i/>
          <w:sz w:val="24"/>
          <w:szCs w:val="24"/>
          <w:lang w:val="sr-Latn-ME"/>
        </w:rPr>
        <w:t>Pravosudna inspektorica</w:t>
      </w:r>
      <w:r w:rsidR="00E30FDD" w:rsidRPr="00421098">
        <w:rPr>
          <w:rFonts w:ascii="Arial" w:hAnsi="Arial" w:cs="Arial"/>
          <w:i/>
          <w:sz w:val="24"/>
          <w:szCs w:val="24"/>
          <w:lang w:val="sr-Latn-ME"/>
        </w:rPr>
        <w:t xml:space="preserve"> </w:t>
      </w:r>
      <w:r w:rsidR="00F20024" w:rsidRPr="00421098">
        <w:rPr>
          <w:rFonts w:ascii="Arial" w:hAnsi="Arial" w:cs="Arial"/>
          <w:i/>
          <w:sz w:val="24"/>
          <w:szCs w:val="24"/>
          <w:lang w:val="sr-Latn-ME"/>
        </w:rPr>
        <w:t xml:space="preserve">   </w:t>
      </w:r>
      <w:r w:rsidR="00D37F61" w:rsidRPr="00421098">
        <w:rPr>
          <w:rFonts w:ascii="Arial" w:hAnsi="Arial" w:cs="Arial"/>
          <w:i/>
          <w:sz w:val="24"/>
          <w:szCs w:val="24"/>
          <w:lang w:val="sr-Latn-ME"/>
        </w:rPr>
        <w:t xml:space="preserve">                                                                                                                                                       </w:t>
      </w:r>
    </w:p>
    <w:sectPr w:rsidR="00066839" w:rsidRPr="00421098" w:rsidSect="00421098">
      <w:footerReference w:type="default" r:id="rId9"/>
      <w:pgSz w:w="11906" w:h="16838"/>
      <w:pgMar w:top="1440" w:right="1133"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7BD" w:rsidRDefault="001F67BD" w:rsidP="00E54514">
      <w:pPr>
        <w:spacing w:after="0" w:line="240" w:lineRule="auto"/>
      </w:pPr>
      <w:r>
        <w:separator/>
      </w:r>
    </w:p>
  </w:endnote>
  <w:endnote w:type="continuationSeparator" w:id="0">
    <w:p w:rsidR="001F67BD" w:rsidRDefault="001F67BD" w:rsidP="00E5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5122803"/>
      <w:docPartObj>
        <w:docPartGallery w:val="Page Numbers (Bottom of Page)"/>
        <w:docPartUnique/>
      </w:docPartObj>
    </w:sdtPr>
    <w:sdtEndPr>
      <w:rPr>
        <w:noProof/>
      </w:rPr>
    </w:sdtEndPr>
    <w:sdtContent>
      <w:p w:rsidR="0050177E" w:rsidRDefault="0050177E">
        <w:pPr>
          <w:pStyle w:val="Footer"/>
          <w:jc w:val="right"/>
        </w:pPr>
        <w:r>
          <w:fldChar w:fldCharType="begin"/>
        </w:r>
        <w:r>
          <w:instrText xml:space="preserve"> PAGE   \* MERGEFORMAT </w:instrText>
        </w:r>
        <w:r>
          <w:fldChar w:fldCharType="separate"/>
        </w:r>
        <w:r w:rsidR="00FB6828">
          <w:rPr>
            <w:noProof/>
          </w:rPr>
          <w:t>2</w:t>
        </w:r>
        <w:r>
          <w:rPr>
            <w:noProof/>
          </w:rPr>
          <w:fldChar w:fldCharType="end"/>
        </w:r>
      </w:p>
    </w:sdtContent>
  </w:sdt>
  <w:p w:rsidR="00E54514" w:rsidRDefault="00E54514">
    <w:pPr>
      <w:pStyle w:val="BalloonTex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7BD" w:rsidRDefault="001F67BD" w:rsidP="00E54514">
      <w:pPr>
        <w:spacing w:after="0" w:line="240" w:lineRule="auto"/>
      </w:pPr>
      <w:r>
        <w:separator/>
      </w:r>
    </w:p>
  </w:footnote>
  <w:footnote w:type="continuationSeparator" w:id="0">
    <w:p w:rsidR="001F67BD" w:rsidRDefault="001F67BD" w:rsidP="00E545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1F4874"/>
    <w:multiLevelType w:val="hybridMultilevel"/>
    <w:tmpl w:val="CE82C98A"/>
    <w:lvl w:ilvl="0" w:tplc="0409000F">
      <w:start w:val="1"/>
      <w:numFmt w:val="decimal"/>
      <w:lvlText w:val="%1."/>
      <w:lvlJc w:val="left"/>
      <w:pPr>
        <w:tabs>
          <w:tab w:val="num" w:pos="720"/>
        </w:tabs>
        <w:ind w:left="720" w:hanging="360"/>
      </w:pPr>
      <w:rPr>
        <w:rFonts w:hint="default"/>
      </w:rPr>
    </w:lvl>
    <w:lvl w:ilvl="1" w:tplc="47748E0C">
      <w:numFmt w:val="bullet"/>
      <w:lvlText w:val=""/>
      <w:lvlJc w:val="left"/>
      <w:pPr>
        <w:tabs>
          <w:tab w:val="num" w:pos="1440"/>
        </w:tabs>
        <w:ind w:left="1440" w:hanging="360"/>
      </w:pPr>
      <w:rPr>
        <w:rFonts w:ascii="Symbol" w:eastAsia="Times New Roman" w:hAnsi="Symbol" w:cs="Times New Roman"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B63772"/>
    <w:multiLevelType w:val="hybridMultilevel"/>
    <w:tmpl w:val="F784146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BAA"/>
    <w:rsid w:val="00002CE1"/>
    <w:rsid w:val="000067FC"/>
    <w:rsid w:val="000502ED"/>
    <w:rsid w:val="000513A1"/>
    <w:rsid w:val="000569DE"/>
    <w:rsid w:val="000666C6"/>
    <w:rsid w:val="00066839"/>
    <w:rsid w:val="00096E61"/>
    <w:rsid w:val="000A08EC"/>
    <w:rsid w:val="000C5003"/>
    <w:rsid w:val="000C6287"/>
    <w:rsid w:val="000D25B9"/>
    <w:rsid w:val="0011307A"/>
    <w:rsid w:val="00121C43"/>
    <w:rsid w:val="00155C56"/>
    <w:rsid w:val="00163D5C"/>
    <w:rsid w:val="0018545C"/>
    <w:rsid w:val="00185764"/>
    <w:rsid w:val="001A6DB1"/>
    <w:rsid w:val="001D2FAB"/>
    <w:rsid w:val="001F67BD"/>
    <w:rsid w:val="0021364C"/>
    <w:rsid w:val="00222E8D"/>
    <w:rsid w:val="00227A87"/>
    <w:rsid w:val="002325B0"/>
    <w:rsid w:val="002426DA"/>
    <w:rsid w:val="00242CAC"/>
    <w:rsid w:val="00245156"/>
    <w:rsid w:val="002535AB"/>
    <w:rsid w:val="00287256"/>
    <w:rsid w:val="002C4363"/>
    <w:rsid w:val="002D5C6D"/>
    <w:rsid w:val="002F5C26"/>
    <w:rsid w:val="002F6BBE"/>
    <w:rsid w:val="00302AEE"/>
    <w:rsid w:val="003257D9"/>
    <w:rsid w:val="00330574"/>
    <w:rsid w:val="00332355"/>
    <w:rsid w:val="00350262"/>
    <w:rsid w:val="00350D6C"/>
    <w:rsid w:val="00373FC7"/>
    <w:rsid w:val="003870C6"/>
    <w:rsid w:val="003D5D63"/>
    <w:rsid w:val="003D7B97"/>
    <w:rsid w:val="003E0E85"/>
    <w:rsid w:val="003F7C89"/>
    <w:rsid w:val="00421098"/>
    <w:rsid w:val="004469A5"/>
    <w:rsid w:val="00457ED4"/>
    <w:rsid w:val="0046112D"/>
    <w:rsid w:val="004756E7"/>
    <w:rsid w:val="004800C5"/>
    <w:rsid w:val="004A1B9F"/>
    <w:rsid w:val="004C3F5B"/>
    <w:rsid w:val="004E177B"/>
    <w:rsid w:val="004E6318"/>
    <w:rsid w:val="0050177E"/>
    <w:rsid w:val="00536D90"/>
    <w:rsid w:val="005379FD"/>
    <w:rsid w:val="005575AC"/>
    <w:rsid w:val="00584BAA"/>
    <w:rsid w:val="005A3029"/>
    <w:rsid w:val="005D2286"/>
    <w:rsid w:val="005E7ECC"/>
    <w:rsid w:val="0060064B"/>
    <w:rsid w:val="00602F12"/>
    <w:rsid w:val="006168C0"/>
    <w:rsid w:val="0062154D"/>
    <w:rsid w:val="00631AFC"/>
    <w:rsid w:val="00635724"/>
    <w:rsid w:val="0065141F"/>
    <w:rsid w:val="00676560"/>
    <w:rsid w:val="00677024"/>
    <w:rsid w:val="00696A13"/>
    <w:rsid w:val="006C4CAA"/>
    <w:rsid w:val="006F53AC"/>
    <w:rsid w:val="006F6CD7"/>
    <w:rsid w:val="0070341D"/>
    <w:rsid w:val="0073497B"/>
    <w:rsid w:val="00742713"/>
    <w:rsid w:val="00743D2A"/>
    <w:rsid w:val="00755C24"/>
    <w:rsid w:val="0079262C"/>
    <w:rsid w:val="00793293"/>
    <w:rsid w:val="00796481"/>
    <w:rsid w:val="007B0205"/>
    <w:rsid w:val="007B0BAB"/>
    <w:rsid w:val="007E6827"/>
    <w:rsid w:val="00857519"/>
    <w:rsid w:val="00866718"/>
    <w:rsid w:val="00876426"/>
    <w:rsid w:val="008A4BBF"/>
    <w:rsid w:val="008D1CEB"/>
    <w:rsid w:val="008D5EF1"/>
    <w:rsid w:val="00945EFE"/>
    <w:rsid w:val="00964DAA"/>
    <w:rsid w:val="009760F2"/>
    <w:rsid w:val="00990BB0"/>
    <w:rsid w:val="009A1583"/>
    <w:rsid w:val="009E6552"/>
    <w:rsid w:val="009F3038"/>
    <w:rsid w:val="009F371B"/>
    <w:rsid w:val="009F5A5B"/>
    <w:rsid w:val="00A24192"/>
    <w:rsid w:val="00A7098B"/>
    <w:rsid w:val="00A8128C"/>
    <w:rsid w:val="00AA2DDE"/>
    <w:rsid w:val="00AA6A28"/>
    <w:rsid w:val="00AB375E"/>
    <w:rsid w:val="00AB62C8"/>
    <w:rsid w:val="00AE23C4"/>
    <w:rsid w:val="00AE4985"/>
    <w:rsid w:val="00B10BF2"/>
    <w:rsid w:val="00B11A81"/>
    <w:rsid w:val="00B27613"/>
    <w:rsid w:val="00B33F96"/>
    <w:rsid w:val="00B36C7D"/>
    <w:rsid w:val="00B45586"/>
    <w:rsid w:val="00B5679C"/>
    <w:rsid w:val="00B61F23"/>
    <w:rsid w:val="00B92263"/>
    <w:rsid w:val="00BA1BEE"/>
    <w:rsid w:val="00BA7FAC"/>
    <w:rsid w:val="00BB55B5"/>
    <w:rsid w:val="00BD27C5"/>
    <w:rsid w:val="00BE105A"/>
    <w:rsid w:val="00C06E4F"/>
    <w:rsid w:val="00C21A30"/>
    <w:rsid w:val="00C43AAA"/>
    <w:rsid w:val="00C4556E"/>
    <w:rsid w:val="00C50A41"/>
    <w:rsid w:val="00C537FB"/>
    <w:rsid w:val="00C717C5"/>
    <w:rsid w:val="00CB05D3"/>
    <w:rsid w:val="00CE4363"/>
    <w:rsid w:val="00D06386"/>
    <w:rsid w:val="00D13821"/>
    <w:rsid w:val="00D308D7"/>
    <w:rsid w:val="00D34938"/>
    <w:rsid w:val="00D37F61"/>
    <w:rsid w:val="00D6706B"/>
    <w:rsid w:val="00D70891"/>
    <w:rsid w:val="00DA15A6"/>
    <w:rsid w:val="00DC2060"/>
    <w:rsid w:val="00DD5480"/>
    <w:rsid w:val="00DD7FDF"/>
    <w:rsid w:val="00DE347F"/>
    <w:rsid w:val="00DE409D"/>
    <w:rsid w:val="00DE7A75"/>
    <w:rsid w:val="00DF4B92"/>
    <w:rsid w:val="00DF5A23"/>
    <w:rsid w:val="00E159EC"/>
    <w:rsid w:val="00E30FDD"/>
    <w:rsid w:val="00E436E5"/>
    <w:rsid w:val="00E54514"/>
    <w:rsid w:val="00E963F7"/>
    <w:rsid w:val="00EC1FF3"/>
    <w:rsid w:val="00ED0CF6"/>
    <w:rsid w:val="00ED336C"/>
    <w:rsid w:val="00EE0AA1"/>
    <w:rsid w:val="00EE11F7"/>
    <w:rsid w:val="00EE2450"/>
    <w:rsid w:val="00EF03C7"/>
    <w:rsid w:val="00F05B5F"/>
    <w:rsid w:val="00F20024"/>
    <w:rsid w:val="00F2383C"/>
    <w:rsid w:val="00F40473"/>
    <w:rsid w:val="00F64A00"/>
    <w:rsid w:val="00F83567"/>
    <w:rsid w:val="00FB6828"/>
    <w:rsid w:val="00FC39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41"/>
    <w:pPr>
      <w:ind w:left="720"/>
      <w:contextualSpacing/>
    </w:pPr>
  </w:style>
  <w:style w:type="paragraph" w:styleId="PlainText">
    <w:name w:val="Plain Text"/>
    <w:basedOn w:val="Normal"/>
    <w:link w:val="PlainTextChar"/>
    <w:uiPriority w:val="99"/>
    <w:unhideWhenUsed/>
    <w:rsid w:val="00E436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436E5"/>
    <w:rPr>
      <w:rFonts w:ascii="Calibri" w:hAnsi="Calibri"/>
      <w:szCs w:val="21"/>
    </w:rPr>
  </w:style>
  <w:style w:type="paragraph" w:styleId="Footer">
    <w:name w:val="footer"/>
    <w:basedOn w:val="Normal"/>
    <w:link w:val="FooterChar"/>
    <w:uiPriority w:val="99"/>
    <w:unhideWhenUsed/>
    <w:rsid w:val="00E54514"/>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E54514"/>
    <w:rPr>
      <w:sz w:val="21"/>
      <w:lang w:val="en-US" w:eastAsia="ja-JP"/>
    </w:rPr>
  </w:style>
  <w:style w:type="paragraph" w:styleId="BalloonText">
    <w:name w:val="Balloon Text"/>
    <w:basedOn w:val="Normal"/>
    <w:link w:val="BalloonTextChar"/>
    <w:uiPriority w:val="99"/>
    <w:semiHidden/>
    <w:unhideWhenUsed/>
    <w:rsid w:val="00976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F2"/>
    <w:rPr>
      <w:rFonts w:ascii="Tahoma" w:hAnsi="Tahoma" w:cs="Tahoma"/>
      <w:sz w:val="16"/>
      <w:szCs w:val="16"/>
    </w:rPr>
  </w:style>
  <w:style w:type="paragraph" w:customStyle="1" w:styleId="7podnas">
    <w:name w:val="7podnas"/>
    <w:basedOn w:val="Normal"/>
    <w:rsid w:val="00DE347F"/>
    <w:pPr>
      <w:shd w:val="clear" w:color="auto" w:fill="FFFFFF"/>
      <w:spacing w:before="60" w:after="0" w:line="240" w:lineRule="auto"/>
      <w:jc w:val="center"/>
    </w:pPr>
    <w:rPr>
      <w:rFonts w:ascii="Arial" w:eastAsia="Times New Roman" w:hAnsi="Arial" w:cs="Arial"/>
      <w:b/>
      <w:bCs/>
      <w:sz w:val="27"/>
      <w:szCs w:val="27"/>
      <w:lang w:val="en-US"/>
    </w:rPr>
  </w:style>
  <w:style w:type="paragraph" w:styleId="Header">
    <w:name w:val="header"/>
    <w:basedOn w:val="Normal"/>
    <w:link w:val="HeaderChar"/>
    <w:uiPriority w:val="99"/>
    <w:unhideWhenUsed/>
    <w:rsid w:val="00DE3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4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50A41"/>
    <w:pPr>
      <w:ind w:left="720"/>
      <w:contextualSpacing/>
    </w:pPr>
  </w:style>
  <w:style w:type="paragraph" w:styleId="PlainText">
    <w:name w:val="Plain Text"/>
    <w:basedOn w:val="Normal"/>
    <w:link w:val="PlainTextChar"/>
    <w:uiPriority w:val="99"/>
    <w:unhideWhenUsed/>
    <w:rsid w:val="00E436E5"/>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E436E5"/>
    <w:rPr>
      <w:rFonts w:ascii="Calibri" w:hAnsi="Calibri"/>
      <w:szCs w:val="21"/>
    </w:rPr>
  </w:style>
  <w:style w:type="paragraph" w:styleId="Footer">
    <w:name w:val="footer"/>
    <w:basedOn w:val="Normal"/>
    <w:link w:val="FooterChar"/>
    <w:uiPriority w:val="99"/>
    <w:unhideWhenUsed/>
    <w:rsid w:val="00E54514"/>
    <w:pPr>
      <w:tabs>
        <w:tab w:val="center" w:pos="4680"/>
        <w:tab w:val="right" w:pos="9360"/>
      </w:tabs>
      <w:spacing w:after="0" w:line="240" w:lineRule="auto"/>
    </w:pPr>
    <w:rPr>
      <w:sz w:val="21"/>
      <w:lang w:val="en-US" w:eastAsia="ja-JP"/>
    </w:rPr>
  </w:style>
  <w:style w:type="character" w:customStyle="1" w:styleId="FooterChar">
    <w:name w:val="Footer Char"/>
    <w:basedOn w:val="DefaultParagraphFont"/>
    <w:link w:val="Footer"/>
    <w:uiPriority w:val="99"/>
    <w:rsid w:val="00E54514"/>
    <w:rPr>
      <w:sz w:val="21"/>
      <w:lang w:val="en-US" w:eastAsia="ja-JP"/>
    </w:rPr>
  </w:style>
  <w:style w:type="paragraph" w:styleId="BalloonText">
    <w:name w:val="Balloon Text"/>
    <w:basedOn w:val="Normal"/>
    <w:link w:val="BalloonTextChar"/>
    <w:uiPriority w:val="99"/>
    <w:semiHidden/>
    <w:unhideWhenUsed/>
    <w:rsid w:val="009760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60F2"/>
    <w:rPr>
      <w:rFonts w:ascii="Tahoma" w:hAnsi="Tahoma" w:cs="Tahoma"/>
      <w:sz w:val="16"/>
      <w:szCs w:val="16"/>
    </w:rPr>
  </w:style>
  <w:style w:type="paragraph" w:customStyle="1" w:styleId="7podnas">
    <w:name w:val="7podnas"/>
    <w:basedOn w:val="Normal"/>
    <w:rsid w:val="00DE347F"/>
    <w:pPr>
      <w:shd w:val="clear" w:color="auto" w:fill="FFFFFF"/>
      <w:spacing w:before="60" w:after="0" w:line="240" w:lineRule="auto"/>
      <w:jc w:val="center"/>
    </w:pPr>
    <w:rPr>
      <w:rFonts w:ascii="Arial" w:eastAsia="Times New Roman" w:hAnsi="Arial" w:cs="Arial"/>
      <w:b/>
      <w:bCs/>
      <w:sz w:val="27"/>
      <w:szCs w:val="27"/>
      <w:lang w:val="en-US"/>
    </w:rPr>
  </w:style>
  <w:style w:type="paragraph" w:styleId="Header">
    <w:name w:val="header"/>
    <w:basedOn w:val="Normal"/>
    <w:link w:val="HeaderChar"/>
    <w:uiPriority w:val="99"/>
    <w:unhideWhenUsed/>
    <w:rsid w:val="00DE34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4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93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A7DFE-B3A6-4C88-9B57-96E1822F6E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2256</Words>
  <Characters>12864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Anka Vucinic</dc:creator>
  <cp:lastModifiedBy>korisnik</cp:lastModifiedBy>
  <cp:revision>2</cp:revision>
  <cp:lastPrinted>2017-05-18T07:37:00Z</cp:lastPrinted>
  <dcterms:created xsi:type="dcterms:W3CDTF">2017-05-19T07:08:00Z</dcterms:created>
  <dcterms:modified xsi:type="dcterms:W3CDTF">2017-05-19T07:08:00Z</dcterms:modified>
</cp:coreProperties>
</file>