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D47" w:rsidRPr="004654A4" w:rsidRDefault="005F7D47" w:rsidP="005F7D47">
      <w:pPr>
        <w:pStyle w:val="BodytextST0inBody"/>
        <w:rPr>
          <w:rFonts w:asciiTheme="majorHAnsi" w:hAnsiTheme="majorHAnsi" w:cs="Times New Roman"/>
          <w:b/>
          <w:iCs/>
          <w:lang w:val="uz-Cyrl-UZ"/>
        </w:rPr>
      </w:pPr>
      <w:r w:rsidRPr="004654A4">
        <w:rPr>
          <w:rFonts w:asciiTheme="majorHAnsi" w:hAnsiTheme="majorHAnsi" w:cs="Times New Roman"/>
          <w:b/>
          <w:iCs/>
          <w:lang w:val="uz-Cyrl-UZ"/>
        </w:rPr>
        <w:t xml:space="preserve">UVOD </w:t>
      </w:r>
      <w:r w:rsidR="006A2C38" w:rsidRPr="004654A4">
        <w:rPr>
          <w:rFonts w:asciiTheme="majorHAnsi" w:hAnsiTheme="majorHAnsi" w:cs="Times New Roman"/>
          <w:b/>
          <w:iCs/>
          <w:lang w:val="uz-Cyrl-UZ"/>
        </w:rPr>
        <w:t>i ZAKLJUČCI</w:t>
      </w:r>
    </w:p>
    <w:p w:rsidR="005F7D47" w:rsidRPr="004654A4" w:rsidRDefault="005F7D47" w:rsidP="005F7D47">
      <w:pPr>
        <w:pStyle w:val="BodytextST0inBody"/>
        <w:rPr>
          <w:rFonts w:asciiTheme="majorHAnsi" w:hAnsiTheme="majorHAnsi" w:cs="Times New Roman"/>
          <w:b/>
          <w:i/>
          <w:iCs/>
          <w:lang w:val="uz-Cyrl-UZ"/>
        </w:rPr>
      </w:pPr>
    </w:p>
    <w:p w:rsidR="005F7D47" w:rsidRPr="004654A4" w:rsidRDefault="005F7D47" w:rsidP="005F7D47">
      <w:pPr>
        <w:pStyle w:val="BodytextST0inBody"/>
        <w:ind w:firstLine="397"/>
        <w:rPr>
          <w:rFonts w:asciiTheme="majorHAnsi" w:hAnsiTheme="majorHAnsi" w:cs="Times New Roman"/>
          <w:iCs/>
          <w:color w:val="auto"/>
          <w:lang w:val="uz-Cyrl-UZ"/>
        </w:rPr>
      </w:pPr>
      <w:r w:rsidRPr="004654A4">
        <w:rPr>
          <w:rFonts w:asciiTheme="majorHAnsi" w:hAnsiTheme="majorHAnsi" w:cs="Times New Roman"/>
          <w:iCs/>
          <w:color w:val="auto"/>
          <w:lang w:val="uz-Cyrl-UZ"/>
        </w:rPr>
        <w:t>Sloboda izražavanja je neophodna za prospe</w:t>
      </w:r>
      <w:r w:rsidR="006A2C38" w:rsidRPr="004654A4">
        <w:rPr>
          <w:rFonts w:asciiTheme="majorHAnsi" w:hAnsiTheme="majorHAnsi" w:cs="Times New Roman"/>
          <w:iCs/>
          <w:color w:val="auto"/>
          <w:lang w:val="uz-Cyrl-UZ"/>
        </w:rPr>
        <w:t>ritet demokratskog društva. P</w:t>
      </w:r>
      <w:r w:rsidRPr="004654A4">
        <w:rPr>
          <w:rFonts w:asciiTheme="majorHAnsi" w:hAnsiTheme="majorHAnsi" w:cs="Times New Roman"/>
          <w:iCs/>
          <w:color w:val="auto"/>
          <w:lang w:val="uz-Cyrl-UZ"/>
        </w:rPr>
        <w:t>o</w:t>
      </w:r>
      <w:r w:rsidR="00F07B1F" w:rsidRPr="004654A4">
        <w:rPr>
          <w:rFonts w:asciiTheme="majorHAnsi" w:hAnsiTheme="majorHAnsi" w:cs="Times New Roman"/>
          <w:iCs/>
          <w:color w:val="auto"/>
          <w:lang w:val="uz-Cyrl-UZ"/>
        </w:rPr>
        <w:t>sebno</w:t>
      </w:r>
      <w:r w:rsidRPr="004654A4">
        <w:rPr>
          <w:rFonts w:asciiTheme="majorHAnsi" w:hAnsiTheme="majorHAnsi" w:cs="Times New Roman"/>
          <w:iCs/>
          <w:color w:val="auto"/>
          <w:lang w:val="uz-Cyrl-UZ"/>
        </w:rPr>
        <w:t xml:space="preserve"> novinar</w:t>
      </w:r>
      <w:r w:rsidR="00F07B1F" w:rsidRPr="004654A4">
        <w:rPr>
          <w:rFonts w:asciiTheme="majorHAnsi" w:hAnsiTheme="majorHAnsi" w:cs="Times New Roman"/>
          <w:iCs/>
          <w:color w:val="auto"/>
          <w:lang w:val="uz-Cyrl-UZ"/>
        </w:rPr>
        <w:t>i</w:t>
      </w:r>
      <w:r w:rsidRPr="004654A4">
        <w:rPr>
          <w:rFonts w:asciiTheme="majorHAnsi" w:hAnsiTheme="majorHAnsi" w:cs="Times New Roman"/>
          <w:iCs/>
          <w:color w:val="auto"/>
          <w:lang w:val="uz-Cyrl-UZ"/>
        </w:rPr>
        <w:t>, političar</w:t>
      </w:r>
      <w:r w:rsidR="00F07B1F" w:rsidRPr="004654A4">
        <w:rPr>
          <w:rFonts w:asciiTheme="majorHAnsi" w:hAnsiTheme="majorHAnsi" w:cs="Times New Roman"/>
          <w:iCs/>
          <w:color w:val="auto"/>
          <w:lang w:val="uz-Cyrl-UZ"/>
        </w:rPr>
        <w:t>i</w:t>
      </w:r>
      <w:r w:rsidRPr="004654A4">
        <w:rPr>
          <w:rFonts w:asciiTheme="majorHAnsi" w:hAnsiTheme="majorHAnsi" w:cs="Times New Roman"/>
          <w:iCs/>
          <w:color w:val="auto"/>
          <w:lang w:val="uz-Cyrl-UZ"/>
        </w:rPr>
        <w:t xml:space="preserve">, </w:t>
      </w:r>
      <w:r w:rsidR="00F07B1F" w:rsidRPr="004654A4">
        <w:rPr>
          <w:rFonts w:asciiTheme="majorHAnsi" w:hAnsiTheme="majorHAnsi" w:cs="Times New Roman"/>
          <w:iCs/>
          <w:color w:val="auto"/>
          <w:lang w:val="uz-Cyrl-UZ"/>
        </w:rPr>
        <w:t xml:space="preserve">umjetnici, advokati i </w:t>
      </w:r>
      <w:r w:rsidRPr="004654A4">
        <w:rPr>
          <w:rFonts w:asciiTheme="majorHAnsi" w:hAnsiTheme="majorHAnsi" w:cs="Times New Roman"/>
          <w:iCs/>
          <w:color w:val="auto"/>
          <w:lang w:val="uz-Cyrl-UZ"/>
        </w:rPr>
        <w:t>aktivist</w:t>
      </w:r>
      <w:r w:rsidR="00F07B1F" w:rsidRPr="004654A4">
        <w:rPr>
          <w:rFonts w:asciiTheme="majorHAnsi" w:hAnsiTheme="majorHAnsi" w:cs="Times New Roman"/>
          <w:iCs/>
          <w:color w:val="auto"/>
          <w:lang w:val="uz-Cyrl-UZ"/>
        </w:rPr>
        <w:t>i</w:t>
      </w:r>
      <w:r w:rsidRPr="004654A4">
        <w:rPr>
          <w:rFonts w:asciiTheme="majorHAnsi" w:hAnsiTheme="majorHAnsi" w:cs="Times New Roman"/>
          <w:iCs/>
          <w:color w:val="auto"/>
          <w:lang w:val="uz-Cyrl-UZ"/>
        </w:rPr>
        <w:t xml:space="preserve"> za zaštitu ljudskih prava</w:t>
      </w:r>
      <w:r w:rsidRPr="004654A4">
        <w:rPr>
          <w:rFonts w:asciiTheme="majorHAnsi" w:hAnsiTheme="majorHAnsi" w:cs="Times New Roman"/>
          <w:iCs/>
          <w:color w:val="auto"/>
        </w:rPr>
        <w:t xml:space="preserve">, </w:t>
      </w:r>
      <w:r w:rsidRPr="004654A4">
        <w:rPr>
          <w:rFonts w:asciiTheme="majorHAnsi" w:hAnsiTheme="majorHAnsi" w:cs="Times New Roman"/>
          <w:iCs/>
          <w:color w:val="auto"/>
          <w:lang w:val="uz-Cyrl-UZ"/>
        </w:rPr>
        <w:t xml:space="preserve">ne mogu </w:t>
      </w:r>
      <w:r w:rsidR="006A2C38" w:rsidRPr="004654A4">
        <w:rPr>
          <w:rFonts w:asciiTheme="majorHAnsi" w:hAnsiTheme="majorHAnsi" w:cs="Times New Roman"/>
          <w:iCs/>
          <w:color w:val="auto"/>
          <w:lang w:val="uz-Cyrl-UZ"/>
        </w:rPr>
        <w:t>da obavljaju</w:t>
      </w:r>
      <w:r w:rsidRPr="004654A4">
        <w:rPr>
          <w:rFonts w:asciiTheme="majorHAnsi" w:hAnsiTheme="majorHAnsi" w:cs="Times New Roman"/>
          <w:iCs/>
          <w:color w:val="auto"/>
          <w:lang w:val="uz-Cyrl-UZ"/>
        </w:rPr>
        <w:t xml:space="preserve"> </w:t>
      </w:r>
      <w:proofErr w:type="spellStart"/>
      <w:r w:rsidR="006A2C38" w:rsidRPr="004654A4">
        <w:rPr>
          <w:rFonts w:asciiTheme="majorHAnsi" w:hAnsiTheme="majorHAnsi" w:cs="Times New Roman"/>
          <w:iCs/>
          <w:color w:val="auto"/>
          <w:lang w:val="en-US"/>
        </w:rPr>
        <w:t>svoju</w:t>
      </w:r>
      <w:proofErr w:type="spellEnd"/>
      <w:r w:rsidR="006A2C38" w:rsidRPr="004654A4">
        <w:rPr>
          <w:rFonts w:asciiTheme="majorHAnsi" w:hAnsiTheme="majorHAnsi" w:cs="Times New Roman"/>
          <w:iCs/>
          <w:color w:val="auto"/>
          <w:lang w:val="en-US"/>
        </w:rPr>
        <w:t xml:space="preserve"> </w:t>
      </w:r>
      <w:proofErr w:type="spellStart"/>
      <w:r w:rsidR="006A2C38" w:rsidRPr="004654A4">
        <w:rPr>
          <w:rFonts w:asciiTheme="majorHAnsi" w:hAnsiTheme="majorHAnsi" w:cs="Times New Roman"/>
          <w:iCs/>
          <w:color w:val="auto"/>
          <w:lang w:val="en-US"/>
        </w:rPr>
        <w:t>profesiju</w:t>
      </w:r>
      <w:proofErr w:type="spellEnd"/>
      <w:r w:rsidRPr="004654A4">
        <w:rPr>
          <w:rFonts w:asciiTheme="majorHAnsi" w:hAnsiTheme="majorHAnsi" w:cs="Times New Roman"/>
          <w:iCs/>
          <w:color w:val="auto"/>
          <w:lang w:val="en-US"/>
        </w:rPr>
        <w:t xml:space="preserve"> </w:t>
      </w:r>
      <w:r w:rsidRPr="004654A4">
        <w:rPr>
          <w:rFonts w:asciiTheme="majorHAnsi" w:hAnsiTheme="majorHAnsi" w:cs="Times New Roman"/>
          <w:iCs/>
          <w:color w:val="auto"/>
          <w:lang w:val="uz-Cyrl-UZ"/>
        </w:rPr>
        <w:t>bez slobode izražavanja i moraju biti posebno zaštićen</w:t>
      </w:r>
      <w:proofErr w:type="spellStart"/>
      <w:r w:rsidRPr="004654A4">
        <w:rPr>
          <w:rFonts w:asciiTheme="majorHAnsi" w:hAnsiTheme="majorHAnsi" w:cs="Times New Roman"/>
          <w:iCs/>
          <w:color w:val="auto"/>
          <w:lang w:val="en-US"/>
        </w:rPr>
        <w:t>i</w:t>
      </w:r>
      <w:proofErr w:type="spellEnd"/>
      <w:r w:rsidRPr="004654A4">
        <w:rPr>
          <w:rFonts w:asciiTheme="majorHAnsi" w:hAnsiTheme="majorHAnsi" w:cs="Times New Roman"/>
          <w:iCs/>
          <w:color w:val="auto"/>
          <w:lang w:val="uz-Cyrl-UZ"/>
        </w:rPr>
        <w:t xml:space="preserve"> imajući u vidu njihovu ulogu „čuvara demokratije“ (</w:t>
      </w:r>
      <w:r w:rsidRPr="004654A4">
        <w:rPr>
          <w:rFonts w:asciiTheme="majorHAnsi" w:hAnsiTheme="majorHAnsi" w:cs="Times New Roman"/>
          <w:i/>
          <w:iCs/>
          <w:color w:val="auto"/>
          <w:lang w:val="uz-Cyrl-UZ"/>
        </w:rPr>
        <w:t>watchdog</w:t>
      </w:r>
      <w:r w:rsidR="006A2C38" w:rsidRPr="004654A4">
        <w:rPr>
          <w:rFonts w:asciiTheme="majorHAnsi" w:hAnsiTheme="majorHAnsi" w:cs="Times New Roman"/>
          <w:iCs/>
          <w:color w:val="auto"/>
          <w:lang w:val="uz-Cyrl-UZ"/>
        </w:rPr>
        <w:t>). Stepen zaštite</w:t>
      </w:r>
      <w:r w:rsidRPr="004654A4">
        <w:rPr>
          <w:rFonts w:asciiTheme="majorHAnsi" w:hAnsiTheme="majorHAnsi" w:cs="Times New Roman"/>
          <w:iCs/>
          <w:color w:val="auto"/>
          <w:lang w:val="uz-Cyrl-UZ"/>
        </w:rPr>
        <w:t xml:space="preserve"> ovih profesija u jednom društvu pokazatelj je demokratičnosti i otvorenosti tog društva. </w:t>
      </w:r>
    </w:p>
    <w:p w:rsidR="005F7D47" w:rsidRPr="004654A4" w:rsidRDefault="005F7D47" w:rsidP="005F7D47">
      <w:pPr>
        <w:pStyle w:val="BodytextST0inBody"/>
        <w:ind w:firstLine="397"/>
        <w:rPr>
          <w:rFonts w:asciiTheme="majorHAnsi" w:hAnsiTheme="majorHAnsi" w:cs="Times New Roman"/>
          <w:iCs/>
          <w:color w:val="auto"/>
          <w:lang w:val="uz-Cyrl-UZ"/>
        </w:rPr>
      </w:pPr>
      <w:r w:rsidRPr="004654A4">
        <w:rPr>
          <w:rFonts w:asciiTheme="majorHAnsi" w:hAnsiTheme="majorHAnsi" w:cs="Times New Roman"/>
          <w:iCs/>
          <w:color w:val="auto"/>
          <w:lang w:val="uz-Cyrl-UZ"/>
        </w:rPr>
        <w:t xml:space="preserve">Nažalost, u Crnoj Gori su česti napadi </w:t>
      </w:r>
      <w:r w:rsidR="00D0618B" w:rsidRPr="004654A4">
        <w:rPr>
          <w:rFonts w:asciiTheme="majorHAnsi" w:hAnsiTheme="majorHAnsi" w:cs="Times New Roman"/>
          <w:iCs/>
          <w:color w:val="auto"/>
          <w:lang w:val="uz-Cyrl-UZ"/>
        </w:rPr>
        <w:t xml:space="preserve">i drugi pritisci </w:t>
      </w:r>
      <w:r w:rsidR="00F07B1F" w:rsidRPr="004654A4">
        <w:rPr>
          <w:rFonts w:asciiTheme="majorHAnsi" w:hAnsiTheme="majorHAnsi" w:cs="Times New Roman"/>
          <w:iCs/>
          <w:color w:val="auto"/>
          <w:lang w:val="uz-Cyrl-UZ"/>
        </w:rPr>
        <w:t xml:space="preserve">posebno </w:t>
      </w:r>
      <w:r w:rsidRPr="004654A4">
        <w:rPr>
          <w:rFonts w:asciiTheme="majorHAnsi" w:hAnsiTheme="majorHAnsi" w:cs="Times New Roman"/>
          <w:iCs/>
          <w:color w:val="auto"/>
          <w:lang w:val="uz-Cyrl-UZ"/>
        </w:rPr>
        <w:t>na novinare</w:t>
      </w:r>
      <w:r w:rsidR="00D0618B" w:rsidRPr="004654A4">
        <w:rPr>
          <w:rFonts w:asciiTheme="majorHAnsi" w:hAnsiTheme="majorHAnsi" w:cs="Times New Roman"/>
          <w:iCs/>
          <w:color w:val="auto"/>
          <w:lang w:val="uz-Cyrl-UZ"/>
        </w:rPr>
        <w:t>,</w:t>
      </w:r>
      <w:r w:rsidRPr="004654A4">
        <w:rPr>
          <w:rFonts w:asciiTheme="majorHAnsi" w:hAnsiTheme="majorHAnsi" w:cs="Times New Roman"/>
          <w:iCs/>
          <w:color w:val="auto"/>
          <w:lang w:val="uz-Cyrl-UZ"/>
        </w:rPr>
        <w:t xml:space="preserve"> koji kritikuju vlast, govore o kršenju ljudskih prava, organizovanom kriminalu i korupciji. Većina ovih napada do danas nije rasvijetljena. Takva atmosfera nekažnjivosti posebno ugrožava novinare koji su najčešće žrtve neistraženih napada, ali i cijelo društvo kome su novinari istraživači </w:t>
      </w:r>
      <w:r w:rsidR="00F07B1F" w:rsidRPr="004654A4">
        <w:rPr>
          <w:rFonts w:asciiTheme="majorHAnsi" w:hAnsiTheme="majorHAnsi" w:cs="Times New Roman"/>
          <w:iCs/>
          <w:color w:val="auto"/>
          <w:lang w:val="uz-Cyrl-UZ"/>
        </w:rPr>
        <w:t xml:space="preserve">neophodni </w:t>
      </w:r>
      <w:r w:rsidRPr="004654A4">
        <w:rPr>
          <w:rFonts w:asciiTheme="majorHAnsi" w:hAnsiTheme="majorHAnsi" w:cs="Times New Roman"/>
          <w:iCs/>
          <w:color w:val="auto"/>
          <w:lang w:val="uz-Cyrl-UZ"/>
        </w:rPr>
        <w:t>da podu</w:t>
      </w:r>
      <w:r w:rsidR="001F3031" w:rsidRPr="004654A4">
        <w:rPr>
          <w:rFonts w:asciiTheme="majorHAnsi" w:hAnsiTheme="majorHAnsi" w:cs="Times New Roman"/>
          <w:iCs/>
          <w:color w:val="auto"/>
          <w:lang w:val="uz-Cyrl-UZ"/>
        </w:rPr>
        <w:t>piru demokratske tokove, unaprij</w:t>
      </w:r>
      <w:r w:rsidRPr="004654A4">
        <w:rPr>
          <w:rFonts w:asciiTheme="majorHAnsi" w:hAnsiTheme="majorHAnsi" w:cs="Times New Roman"/>
          <w:iCs/>
          <w:color w:val="auto"/>
          <w:lang w:val="uz-Cyrl-UZ"/>
        </w:rPr>
        <w:t>eđuju rad institucija i podstiču vladavinu prava. Ako se država ophodi pasivno prema tim napadima, ona postaje odgovorn</w:t>
      </w:r>
      <w:r w:rsidR="00D0618B" w:rsidRPr="004654A4">
        <w:rPr>
          <w:rFonts w:asciiTheme="majorHAnsi" w:hAnsiTheme="majorHAnsi" w:cs="Times New Roman"/>
          <w:iCs/>
          <w:color w:val="auto"/>
          <w:lang w:val="uz-Cyrl-UZ"/>
        </w:rPr>
        <w:t>a za gušenje slobode govora</w:t>
      </w:r>
      <w:r w:rsidR="00F07B1F" w:rsidRPr="004654A4">
        <w:rPr>
          <w:rFonts w:asciiTheme="majorHAnsi" w:hAnsiTheme="majorHAnsi" w:cs="Times New Roman"/>
          <w:iCs/>
          <w:color w:val="auto"/>
          <w:lang w:val="uz-Cyrl-UZ"/>
        </w:rPr>
        <w:t>, vladavine prava i demokratije</w:t>
      </w:r>
      <w:r w:rsidRPr="004654A4">
        <w:rPr>
          <w:rFonts w:asciiTheme="majorHAnsi" w:hAnsiTheme="majorHAnsi" w:cs="Times New Roman"/>
          <w:iCs/>
          <w:color w:val="auto"/>
          <w:lang w:val="uz-Cyrl-UZ"/>
        </w:rPr>
        <w:t>.</w:t>
      </w:r>
      <w:r w:rsidRPr="004654A4">
        <w:rPr>
          <w:rStyle w:val="FootnoteReference"/>
          <w:rFonts w:asciiTheme="majorHAnsi" w:hAnsiTheme="majorHAnsi" w:cs="Times New Roman"/>
          <w:iCs/>
          <w:color w:val="auto"/>
          <w:lang w:val="uz-Cyrl-UZ"/>
        </w:rPr>
        <w:footnoteReference w:id="1"/>
      </w:r>
      <w:r w:rsidRPr="004654A4">
        <w:rPr>
          <w:rFonts w:asciiTheme="majorHAnsi" w:hAnsiTheme="majorHAnsi" w:cs="Times New Roman"/>
          <w:iCs/>
          <w:color w:val="auto"/>
          <w:lang w:val="uz-Cyrl-UZ"/>
        </w:rPr>
        <w:t xml:space="preserve"> </w:t>
      </w:r>
    </w:p>
    <w:p w:rsidR="0047353A" w:rsidRPr="004654A4" w:rsidRDefault="005F7D47" w:rsidP="005F7D47">
      <w:pPr>
        <w:pStyle w:val="BodytextST0inBody"/>
        <w:ind w:firstLine="397"/>
        <w:rPr>
          <w:rFonts w:asciiTheme="majorHAnsi" w:hAnsiTheme="majorHAnsi" w:cs="Times New Roman"/>
          <w:iCs/>
          <w:color w:val="auto"/>
          <w:lang w:val="uz-Cyrl-UZ"/>
        </w:rPr>
      </w:pPr>
      <w:r w:rsidRPr="004654A4">
        <w:rPr>
          <w:rFonts w:asciiTheme="majorHAnsi" w:hAnsiTheme="majorHAnsi" w:cs="Times New Roman"/>
          <w:iCs/>
          <w:color w:val="auto"/>
          <w:lang w:val="uz-Cyrl-UZ"/>
        </w:rPr>
        <w:t>Ov</w:t>
      </w:r>
      <w:r w:rsidRPr="004654A4">
        <w:rPr>
          <w:rFonts w:asciiTheme="majorHAnsi" w:hAnsiTheme="majorHAnsi" w:cs="Times New Roman"/>
          <w:iCs/>
          <w:color w:val="auto"/>
          <w:lang w:val="en-US"/>
        </w:rPr>
        <w:t>o je</w:t>
      </w:r>
      <w:r w:rsidRPr="004654A4">
        <w:rPr>
          <w:rFonts w:asciiTheme="majorHAnsi" w:hAnsiTheme="majorHAnsi" w:cs="Times New Roman"/>
          <w:iCs/>
          <w:color w:val="auto"/>
          <w:lang w:val="uz-Cyrl-UZ"/>
        </w:rPr>
        <w:t xml:space="preserve"> izvještaj </w:t>
      </w:r>
      <w:r w:rsidRPr="004654A4">
        <w:rPr>
          <w:rFonts w:asciiTheme="majorHAnsi" w:hAnsiTheme="majorHAnsi" w:cs="Times New Roman"/>
          <w:iCs/>
          <w:color w:val="auto"/>
          <w:lang w:val="en-US"/>
        </w:rPr>
        <w:t>o</w:t>
      </w:r>
      <w:r w:rsidRPr="004654A4">
        <w:rPr>
          <w:rFonts w:asciiTheme="majorHAnsi" w:hAnsiTheme="majorHAnsi" w:cs="Times New Roman"/>
          <w:iCs/>
          <w:color w:val="auto"/>
          <w:lang w:val="uz-Cyrl-UZ"/>
        </w:rPr>
        <w:t xml:space="preserve"> procesuiranj</w:t>
      </w:r>
      <w:r w:rsidRPr="004654A4">
        <w:rPr>
          <w:rFonts w:asciiTheme="majorHAnsi" w:hAnsiTheme="majorHAnsi" w:cs="Times New Roman"/>
          <w:iCs/>
          <w:color w:val="auto"/>
          <w:lang w:val="en-US"/>
        </w:rPr>
        <w:t>u</w:t>
      </w:r>
      <w:r w:rsidR="00D0618B" w:rsidRPr="004654A4">
        <w:rPr>
          <w:rFonts w:asciiTheme="majorHAnsi" w:hAnsiTheme="majorHAnsi" w:cs="Times New Roman"/>
          <w:iCs/>
          <w:color w:val="auto"/>
          <w:lang w:val="uz-Cyrl-UZ"/>
        </w:rPr>
        <w:t xml:space="preserve"> pojedinačnih slučajeva </w:t>
      </w:r>
      <w:r w:rsidRPr="004654A4">
        <w:rPr>
          <w:rFonts w:asciiTheme="majorHAnsi" w:hAnsiTheme="majorHAnsi" w:cs="Times New Roman"/>
          <w:iCs/>
          <w:color w:val="auto"/>
          <w:lang w:val="uz-Cyrl-UZ"/>
        </w:rPr>
        <w:t xml:space="preserve">napada </w:t>
      </w:r>
      <w:r w:rsidR="00D0618B" w:rsidRPr="004654A4">
        <w:rPr>
          <w:rFonts w:asciiTheme="majorHAnsi" w:hAnsiTheme="majorHAnsi" w:cs="Times New Roman"/>
          <w:iCs/>
          <w:color w:val="auto"/>
          <w:lang w:val="uz-Cyrl-UZ"/>
        </w:rPr>
        <w:t xml:space="preserve">prvenstveno </w:t>
      </w:r>
      <w:r w:rsidRPr="004654A4">
        <w:rPr>
          <w:rFonts w:asciiTheme="majorHAnsi" w:hAnsiTheme="majorHAnsi" w:cs="Times New Roman"/>
          <w:iCs/>
          <w:color w:val="auto"/>
          <w:lang w:val="uz-Cyrl-UZ"/>
        </w:rPr>
        <w:t>na novinare, ali i na književnika</w:t>
      </w:r>
      <w:r w:rsidR="001F3031" w:rsidRPr="004654A4">
        <w:rPr>
          <w:rFonts w:asciiTheme="majorHAnsi" w:hAnsiTheme="majorHAnsi" w:cs="Times New Roman"/>
          <w:iCs/>
          <w:color w:val="auto"/>
          <w:lang w:val="uz-Cyrl-UZ"/>
        </w:rPr>
        <w:t xml:space="preserve"> Jevrema Brkovića</w:t>
      </w:r>
      <w:r w:rsidRPr="004654A4">
        <w:rPr>
          <w:rFonts w:asciiTheme="majorHAnsi" w:hAnsiTheme="majorHAnsi" w:cs="Times New Roman"/>
          <w:iCs/>
          <w:color w:val="auto"/>
          <w:lang w:val="uz-Cyrl-UZ"/>
        </w:rPr>
        <w:t xml:space="preserve"> i njegovog pratioca</w:t>
      </w:r>
      <w:r w:rsidR="001F3031" w:rsidRPr="004654A4">
        <w:rPr>
          <w:rFonts w:asciiTheme="majorHAnsi" w:hAnsiTheme="majorHAnsi" w:cs="Times New Roman"/>
          <w:iCs/>
          <w:color w:val="auto"/>
          <w:lang w:val="uz-Cyrl-UZ"/>
        </w:rPr>
        <w:t xml:space="preserve"> Srđana Vojičića</w:t>
      </w:r>
      <w:r w:rsidRPr="004654A4">
        <w:rPr>
          <w:rFonts w:asciiTheme="majorHAnsi" w:hAnsiTheme="majorHAnsi" w:cs="Times New Roman"/>
          <w:iCs/>
          <w:color w:val="auto"/>
          <w:lang w:val="uz-Cyrl-UZ"/>
        </w:rPr>
        <w:t>, i dvojicu aktivista za ljudska prava</w:t>
      </w:r>
      <w:r w:rsidR="00D0618B" w:rsidRPr="004654A4">
        <w:rPr>
          <w:rFonts w:asciiTheme="majorHAnsi" w:hAnsiTheme="majorHAnsi" w:cs="Times New Roman"/>
          <w:iCs/>
          <w:color w:val="auto"/>
          <w:lang w:val="uz-Cyrl-UZ"/>
        </w:rPr>
        <w:t>,</w:t>
      </w:r>
      <w:r w:rsidR="001F3031" w:rsidRPr="004654A4">
        <w:rPr>
          <w:rFonts w:asciiTheme="majorHAnsi" w:hAnsiTheme="majorHAnsi" w:cs="Times New Roman"/>
          <w:iCs/>
          <w:color w:val="auto"/>
          <w:lang w:val="uz-Cyrl-UZ"/>
        </w:rPr>
        <w:t xml:space="preserve"> Aleksandra Zekovića i Zdravka Cimbaljevića</w:t>
      </w:r>
      <w:r w:rsidR="0047353A" w:rsidRPr="004654A4">
        <w:rPr>
          <w:rFonts w:asciiTheme="majorHAnsi" w:hAnsiTheme="majorHAnsi" w:cs="Times New Roman"/>
          <w:iCs/>
          <w:color w:val="auto"/>
          <w:lang w:val="uz-Cyrl-UZ"/>
        </w:rPr>
        <w:t>, koji su takođe bili ugrožen</w:t>
      </w:r>
      <w:r w:rsidR="00F07B1F" w:rsidRPr="004654A4">
        <w:rPr>
          <w:rFonts w:asciiTheme="majorHAnsi" w:hAnsiTheme="majorHAnsi" w:cs="Times New Roman"/>
          <w:iCs/>
          <w:color w:val="auto"/>
          <w:lang w:val="uz-Cyrl-UZ"/>
        </w:rPr>
        <w:t>i zbog slobode izražavanja.</w:t>
      </w:r>
      <w:r w:rsidRPr="004654A4">
        <w:rPr>
          <w:rFonts w:asciiTheme="majorHAnsi" w:hAnsiTheme="majorHAnsi" w:cs="Times New Roman"/>
          <w:iCs/>
          <w:color w:val="auto"/>
          <w:lang w:val="uz-Cyrl-UZ"/>
        </w:rPr>
        <w:t xml:space="preserve"> </w:t>
      </w:r>
    </w:p>
    <w:p w:rsidR="00F07B1F" w:rsidRPr="004654A4" w:rsidRDefault="0047353A" w:rsidP="005F7D47">
      <w:pPr>
        <w:pStyle w:val="BodytextST0inBody"/>
        <w:ind w:firstLine="397"/>
        <w:rPr>
          <w:rFonts w:asciiTheme="majorHAnsi" w:hAnsiTheme="majorHAnsi" w:cs="Times New Roman"/>
          <w:iCs/>
          <w:color w:val="auto"/>
          <w:lang w:val="uz-Cyrl-UZ"/>
        </w:rPr>
      </w:pPr>
      <w:r w:rsidRPr="004654A4">
        <w:rPr>
          <w:rFonts w:asciiTheme="majorHAnsi" w:hAnsiTheme="majorHAnsi" w:cs="Times New Roman"/>
          <w:iCs/>
          <w:color w:val="auto"/>
          <w:lang w:val="uz-Cyrl-UZ"/>
        </w:rPr>
        <w:t>Izvještaj o</w:t>
      </w:r>
      <w:r w:rsidR="00D0618B" w:rsidRPr="004654A4">
        <w:rPr>
          <w:rFonts w:asciiTheme="majorHAnsi" w:hAnsiTheme="majorHAnsi" w:cs="Times New Roman"/>
          <w:iCs/>
          <w:color w:val="auto"/>
          <w:lang w:val="uz-Cyrl-UZ"/>
        </w:rPr>
        <w:t>buhvata period od 27. maja 2004</w:t>
      </w:r>
      <w:r w:rsidRPr="004654A4">
        <w:rPr>
          <w:rFonts w:asciiTheme="majorHAnsi" w:hAnsiTheme="majorHAnsi" w:cs="Times New Roman"/>
          <w:iCs/>
          <w:color w:val="auto"/>
          <w:lang w:val="uz-Cyrl-UZ"/>
        </w:rPr>
        <w:t xml:space="preserve">, kada je ubijen Duško Jovanović, glavni urednik dnevnog lista </w:t>
      </w:r>
      <w:r w:rsidRPr="004654A4">
        <w:rPr>
          <w:rFonts w:asciiTheme="majorHAnsi" w:hAnsiTheme="majorHAnsi" w:cs="Times New Roman"/>
          <w:i/>
          <w:iCs/>
          <w:color w:val="auto"/>
          <w:lang w:val="uz-Cyrl-UZ"/>
        </w:rPr>
        <w:t>Dan</w:t>
      </w:r>
      <w:r w:rsidRPr="004654A4">
        <w:rPr>
          <w:rFonts w:asciiTheme="majorHAnsi" w:hAnsiTheme="majorHAnsi" w:cs="Times New Roman"/>
          <w:iCs/>
          <w:color w:val="auto"/>
          <w:lang w:val="uz-Cyrl-UZ"/>
        </w:rPr>
        <w:t xml:space="preserve">, do </w:t>
      </w:r>
      <w:r w:rsidR="00325C79" w:rsidRPr="004654A4">
        <w:rPr>
          <w:rFonts w:asciiTheme="majorHAnsi" w:hAnsiTheme="majorHAnsi" w:cs="Times New Roman"/>
          <w:iCs/>
          <w:color w:val="auto"/>
          <w:lang w:val="uz-Cyrl-UZ"/>
        </w:rPr>
        <w:t>kraja</w:t>
      </w:r>
      <w:r w:rsidRPr="004654A4">
        <w:rPr>
          <w:rFonts w:asciiTheme="majorHAnsi" w:hAnsiTheme="majorHAnsi" w:cs="Times New Roman"/>
          <w:iCs/>
          <w:color w:val="auto"/>
          <w:lang w:val="uz-Cyrl-UZ"/>
        </w:rPr>
        <w:t xml:space="preserve"> januara</w:t>
      </w:r>
      <w:r w:rsidR="00D0618B" w:rsidRPr="004654A4">
        <w:rPr>
          <w:rFonts w:asciiTheme="majorHAnsi" w:hAnsiTheme="majorHAnsi" w:cs="Times New Roman"/>
          <w:iCs/>
          <w:color w:val="auto"/>
          <w:lang w:val="uz-Cyrl-UZ"/>
        </w:rPr>
        <w:t xml:space="preserve"> 2014</w:t>
      </w:r>
      <w:r w:rsidRPr="004654A4">
        <w:rPr>
          <w:rFonts w:asciiTheme="majorHAnsi" w:hAnsiTheme="majorHAnsi" w:cs="Times New Roman"/>
          <w:iCs/>
          <w:color w:val="auto"/>
          <w:lang w:val="uz-Cyrl-UZ"/>
        </w:rPr>
        <w:t xml:space="preserve">, </w:t>
      </w:r>
      <w:r w:rsidR="00325C79" w:rsidRPr="004654A4">
        <w:rPr>
          <w:rFonts w:asciiTheme="majorHAnsi" w:hAnsiTheme="majorHAnsi" w:cs="Times New Roman"/>
          <w:iCs/>
          <w:color w:val="auto"/>
          <w:lang w:val="uz-Cyrl-UZ"/>
        </w:rPr>
        <w:t>kada je</w:t>
      </w:r>
      <w:r w:rsidR="00D0618B" w:rsidRPr="004654A4">
        <w:rPr>
          <w:rFonts w:asciiTheme="majorHAnsi" w:hAnsiTheme="majorHAnsi" w:cs="Times New Roman"/>
          <w:iCs/>
          <w:color w:val="auto"/>
          <w:lang w:val="uz-Cyrl-UZ"/>
        </w:rPr>
        <w:t xml:space="preserve"> </w:t>
      </w:r>
      <w:r w:rsidR="00457872" w:rsidRPr="004654A4">
        <w:rPr>
          <w:rFonts w:asciiTheme="majorHAnsi" w:hAnsiTheme="majorHAnsi" w:cs="Times New Roman"/>
          <w:iCs/>
          <w:color w:val="auto"/>
          <w:lang w:val="uz-Cyrl-UZ"/>
        </w:rPr>
        <w:t xml:space="preserve">u Službenom listu Crne Gore </w:t>
      </w:r>
      <w:r w:rsidR="00325C79" w:rsidRPr="004654A4">
        <w:rPr>
          <w:rFonts w:asciiTheme="majorHAnsi" w:hAnsiTheme="majorHAnsi" w:cs="Times New Roman"/>
          <w:iCs/>
          <w:color w:val="auto"/>
          <w:lang w:val="uz-Cyrl-UZ"/>
        </w:rPr>
        <w:t xml:space="preserve">objavljena </w:t>
      </w:r>
      <w:r w:rsidR="00D0618B" w:rsidRPr="004654A4">
        <w:rPr>
          <w:rFonts w:asciiTheme="majorHAnsi" w:hAnsiTheme="majorHAnsi" w:cs="Times New Roman"/>
          <w:iCs/>
          <w:color w:val="auto"/>
          <w:lang w:val="uz-Cyrl-UZ"/>
        </w:rPr>
        <w:t>Odluke</w:t>
      </w:r>
      <w:r w:rsidRPr="004654A4">
        <w:rPr>
          <w:rFonts w:asciiTheme="majorHAnsi" w:hAnsiTheme="majorHAnsi" w:cs="Times New Roman"/>
          <w:iCs/>
          <w:color w:val="auto"/>
          <w:lang w:val="uz-Cyrl-UZ"/>
        </w:rPr>
        <w:t xml:space="preserve"> </w:t>
      </w:r>
      <w:r w:rsidR="00D0618B" w:rsidRPr="004654A4">
        <w:rPr>
          <w:rFonts w:asciiTheme="majorHAnsi" w:hAnsiTheme="majorHAnsi" w:cs="Times New Roman"/>
          <w:iCs/>
          <w:color w:val="auto"/>
          <w:lang w:val="uz-Cyrl-UZ"/>
        </w:rPr>
        <w:t>Vlade</w:t>
      </w:r>
      <w:r w:rsidR="00457872" w:rsidRPr="004654A4">
        <w:rPr>
          <w:rFonts w:asciiTheme="majorHAnsi" w:hAnsiTheme="majorHAnsi" w:cs="Times New Roman"/>
          <w:iCs/>
          <w:color w:val="auto"/>
          <w:lang w:val="uz-Cyrl-UZ"/>
        </w:rPr>
        <w:t xml:space="preserve"> Crne Gore</w:t>
      </w:r>
      <w:r w:rsidR="00D0618B" w:rsidRPr="004654A4">
        <w:rPr>
          <w:rFonts w:asciiTheme="majorHAnsi" w:hAnsiTheme="majorHAnsi" w:cs="Times New Roman"/>
          <w:iCs/>
          <w:color w:val="auto"/>
          <w:lang w:val="uz-Cyrl-UZ"/>
        </w:rPr>
        <w:t xml:space="preserve"> o osnivanju Komisije</w:t>
      </w:r>
      <w:r w:rsidRPr="004654A4">
        <w:rPr>
          <w:rFonts w:asciiTheme="majorHAnsi" w:hAnsiTheme="majorHAnsi" w:cs="Times New Roman"/>
          <w:iCs/>
          <w:color w:val="auto"/>
          <w:lang w:val="uz-Cyrl-UZ"/>
        </w:rPr>
        <w:t xml:space="preserve"> za praćenje postupanja nadležnih organa u istragama slučajeva prijetnji i nasilja nad novinarima, ubistava novinara i napada na imovinu medija</w:t>
      </w:r>
      <w:r w:rsidR="00457872" w:rsidRPr="004654A4">
        <w:rPr>
          <w:rFonts w:asciiTheme="majorHAnsi" w:hAnsiTheme="majorHAnsi" w:cs="Times New Roman"/>
          <w:iCs/>
          <w:color w:val="auto"/>
          <w:lang w:val="uz-Cyrl-UZ"/>
        </w:rPr>
        <w:t>.</w:t>
      </w:r>
      <w:r w:rsidRPr="004654A4">
        <w:rPr>
          <w:rFonts w:asciiTheme="majorHAnsi" w:hAnsiTheme="majorHAnsi" w:cs="Times New Roman"/>
          <w:iCs/>
          <w:color w:val="auto"/>
          <w:lang w:val="uz-Cyrl-UZ"/>
        </w:rPr>
        <w:t xml:space="preserve"> </w:t>
      </w:r>
    </w:p>
    <w:p w:rsidR="00457872" w:rsidRPr="004654A4" w:rsidRDefault="005F7D47" w:rsidP="00457872">
      <w:pPr>
        <w:pStyle w:val="BodytextST0inBody"/>
        <w:ind w:firstLine="397"/>
        <w:rPr>
          <w:rFonts w:asciiTheme="majorHAnsi" w:hAnsiTheme="majorHAnsi" w:cs="Times New Roman"/>
          <w:iCs/>
          <w:color w:val="auto"/>
          <w:lang w:val="uz-Cyrl-UZ"/>
        </w:rPr>
      </w:pPr>
      <w:r w:rsidRPr="004654A4">
        <w:rPr>
          <w:rFonts w:asciiTheme="majorHAnsi" w:hAnsiTheme="majorHAnsi" w:cs="Times New Roman"/>
          <w:iCs/>
          <w:color w:val="auto"/>
          <w:lang w:val="uz-Cyrl-UZ"/>
        </w:rPr>
        <w:t xml:space="preserve">U izvještaju </w:t>
      </w:r>
      <w:r w:rsidR="002D22EF" w:rsidRPr="004654A4">
        <w:rPr>
          <w:rFonts w:asciiTheme="majorHAnsi" w:hAnsiTheme="majorHAnsi" w:cs="Times New Roman"/>
          <w:iCs/>
          <w:color w:val="auto"/>
          <w:lang w:val="uz-Cyrl-UZ"/>
        </w:rPr>
        <w:t>je</w:t>
      </w:r>
      <w:r w:rsidRPr="004654A4">
        <w:rPr>
          <w:rFonts w:asciiTheme="majorHAnsi" w:hAnsiTheme="majorHAnsi" w:cs="Times New Roman"/>
          <w:iCs/>
          <w:color w:val="auto"/>
          <w:lang w:val="uz-Cyrl-UZ"/>
        </w:rPr>
        <w:t xml:space="preserve"> ukupno obrađen</w:t>
      </w:r>
      <w:r w:rsidR="002D22EF" w:rsidRPr="004654A4">
        <w:rPr>
          <w:rFonts w:asciiTheme="majorHAnsi" w:hAnsiTheme="majorHAnsi" w:cs="Times New Roman"/>
          <w:iCs/>
          <w:color w:val="auto"/>
          <w:lang w:val="uz-Cyrl-UZ"/>
        </w:rPr>
        <w:t>o</w:t>
      </w:r>
      <w:r w:rsidRPr="004654A4">
        <w:rPr>
          <w:rFonts w:asciiTheme="majorHAnsi" w:hAnsiTheme="majorHAnsi" w:cs="Times New Roman"/>
          <w:iCs/>
          <w:color w:val="auto"/>
          <w:lang w:val="uz-Cyrl-UZ"/>
        </w:rPr>
        <w:t xml:space="preserve"> </w:t>
      </w:r>
      <w:r w:rsidR="00234322" w:rsidRPr="004654A4">
        <w:rPr>
          <w:rFonts w:asciiTheme="majorHAnsi" w:hAnsiTheme="majorHAnsi" w:cs="Times New Roman"/>
          <w:iCs/>
          <w:color w:val="auto"/>
          <w:lang w:val="uz-Cyrl-UZ"/>
        </w:rPr>
        <w:t>30</w:t>
      </w:r>
      <w:r w:rsidRPr="004654A4">
        <w:rPr>
          <w:rFonts w:asciiTheme="majorHAnsi" w:hAnsiTheme="majorHAnsi" w:cs="Times New Roman"/>
          <w:iCs/>
          <w:color w:val="auto"/>
          <w:lang w:val="uz-Cyrl-UZ"/>
        </w:rPr>
        <w:t xml:space="preserve"> slučaj</w:t>
      </w:r>
      <w:r w:rsidR="002D22EF" w:rsidRPr="004654A4">
        <w:rPr>
          <w:rFonts w:asciiTheme="majorHAnsi" w:hAnsiTheme="majorHAnsi" w:cs="Times New Roman"/>
          <w:iCs/>
          <w:color w:val="auto"/>
          <w:lang w:val="uz-Cyrl-UZ"/>
        </w:rPr>
        <w:t>eva,</w:t>
      </w:r>
      <w:r w:rsidR="00976C5C" w:rsidRPr="004654A4">
        <w:rPr>
          <w:rFonts w:asciiTheme="majorHAnsi" w:hAnsiTheme="majorHAnsi" w:cs="Times New Roman"/>
          <w:iCs/>
          <w:color w:val="auto"/>
          <w:lang w:val="uz-Cyrl-UZ"/>
        </w:rPr>
        <w:t xml:space="preserve"> od prijetnji, kamenovanja prostorija, uništavanja imovine, prebijanja, podmetanja eksploziva do ubistava.</w:t>
      </w:r>
      <w:r w:rsidR="000841A2" w:rsidRPr="004654A4">
        <w:rPr>
          <w:rFonts w:asciiTheme="majorHAnsi" w:hAnsiTheme="majorHAnsi" w:cs="Times New Roman"/>
          <w:iCs/>
          <w:color w:val="auto"/>
          <w:lang w:val="uz-Cyrl-UZ"/>
        </w:rPr>
        <w:t xml:space="preserve"> </w:t>
      </w:r>
      <w:r w:rsidR="00457872" w:rsidRPr="004654A4">
        <w:rPr>
          <w:rFonts w:asciiTheme="majorHAnsi" w:hAnsiTheme="majorHAnsi" w:cs="Times New Roman"/>
          <w:iCs/>
          <w:color w:val="auto"/>
          <w:lang w:val="uz-Cyrl-UZ"/>
        </w:rPr>
        <w:t xml:space="preserve">Ubijeni su Duško Jovanović, glavni urednik dnevnog lista </w:t>
      </w:r>
      <w:r w:rsidR="00457872" w:rsidRPr="004654A4">
        <w:rPr>
          <w:rFonts w:asciiTheme="majorHAnsi" w:hAnsiTheme="majorHAnsi" w:cs="Times New Roman"/>
          <w:i/>
          <w:iCs/>
          <w:color w:val="auto"/>
          <w:lang w:val="uz-Cyrl-UZ"/>
        </w:rPr>
        <w:t>Dan</w:t>
      </w:r>
      <w:r w:rsidR="00457872" w:rsidRPr="004654A4">
        <w:rPr>
          <w:rFonts w:asciiTheme="majorHAnsi" w:hAnsiTheme="majorHAnsi" w:cs="Times New Roman"/>
          <w:iCs/>
          <w:color w:val="auto"/>
          <w:lang w:val="uz-Cyrl-UZ"/>
        </w:rPr>
        <w:t>, 2004</w:t>
      </w:r>
      <w:r w:rsidR="00D0618B" w:rsidRPr="004654A4">
        <w:rPr>
          <w:rFonts w:asciiTheme="majorHAnsi" w:hAnsiTheme="majorHAnsi" w:cs="Times New Roman"/>
          <w:iCs/>
          <w:color w:val="auto"/>
          <w:lang w:val="uz-Cyrl-UZ"/>
        </w:rPr>
        <w:t>. godine</w:t>
      </w:r>
      <w:r w:rsidR="00457872" w:rsidRPr="004654A4">
        <w:rPr>
          <w:rFonts w:asciiTheme="majorHAnsi" w:hAnsiTheme="majorHAnsi" w:cs="Times New Roman"/>
          <w:iCs/>
          <w:color w:val="auto"/>
          <w:lang w:val="uz-Cyrl-UZ"/>
        </w:rPr>
        <w:t>, i Srđan Vojičić, pratilac napadnutog književnika Jevrema Brkovića, 2006</w:t>
      </w:r>
      <w:r w:rsidR="00D0618B" w:rsidRPr="004654A4">
        <w:rPr>
          <w:rFonts w:asciiTheme="majorHAnsi" w:hAnsiTheme="majorHAnsi" w:cs="Times New Roman"/>
          <w:iCs/>
          <w:color w:val="auto"/>
          <w:lang w:val="uz-Cyrl-UZ"/>
        </w:rPr>
        <w:t>. godine</w:t>
      </w:r>
      <w:r w:rsidR="00457872" w:rsidRPr="004654A4">
        <w:rPr>
          <w:rFonts w:asciiTheme="majorHAnsi" w:hAnsiTheme="majorHAnsi" w:cs="Times New Roman"/>
          <w:iCs/>
          <w:color w:val="auto"/>
          <w:lang w:val="uz-Cyrl-UZ"/>
        </w:rPr>
        <w:t>, dok su novinari i ak</w:t>
      </w:r>
      <w:r w:rsidR="00D0618B" w:rsidRPr="004654A4">
        <w:rPr>
          <w:rFonts w:asciiTheme="majorHAnsi" w:hAnsiTheme="majorHAnsi" w:cs="Times New Roman"/>
          <w:iCs/>
          <w:color w:val="auto"/>
          <w:lang w:val="uz-Cyrl-UZ"/>
        </w:rPr>
        <w:t>tivisti bili i životno ugroženi ili je na drugi način</w:t>
      </w:r>
      <w:r w:rsidR="00457872" w:rsidRPr="004654A4">
        <w:rPr>
          <w:rFonts w:asciiTheme="majorHAnsi" w:hAnsiTheme="majorHAnsi" w:cs="Times New Roman"/>
          <w:iCs/>
          <w:color w:val="auto"/>
          <w:lang w:val="uz-Cyrl-UZ"/>
        </w:rPr>
        <w:t xml:space="preserve"> pokušano da se </w:t>
      </w:r>
      <w:r w:rsidR="00D0618B" w:rsidRPr="004654A4">
        <w:rPr>
          <w:rFonts w:asciiTheme="majorHAnsi" w:hAnsiTheme="majorHAnsi" w:cs="Times New Roman"/>
          <w:iCs/>
          <w:color w:val="auto"/>
          <w:lang w:val="uz-Cyrl-UZ"/>
        </w:rPr>
        <w:t xml:space="preserve">zastraše i </w:t>
      </w:r>
      <w:r w:rsidR="00325C79" w:rsidRPr="004654A4">
        <w:rPr>
          <w:rFonts w:asciiTheme="majorHAnsi" w:hAnsiTheme="majorHAnsi" w:cs="Times New Roman"/>
          <w:iCs/>
          <w:color w:val="auto"/>
          <w:lang w:val="uz-Cyrl-UZ"/>
        </w:rPr>
        <w:t xml:space="preserve">da se </w:t>
      </w:r>
      <w:r w:rsidR="00457872" w:rsidRPr="004654A4">
        <w:rPr>
          <w:rFonts w:asciiTheme="majorHAnsi" w:hAnsiTheme="majorHAnsi" w:cs="Times New Roman"/>
          <w:iCs/>
          <w:color w:val="auto"/>
          <w:lang w:val="uz-Cyrl-UZ"/>
        </w:rPr>
        <w:t xml:space="preserve">spriječi njihovo djelovanje. </w:t>
      </w:r>
    </w:p>
    <w:p w:rsidR="00457872" w:rsidRPr="004654A4" w:rsidRDefault="00976C5C" w:rsidP="002D22EF">
      <w:pPr>
        <w:pStyle w:val="BodytextST0inBody"/>
        <w:ind w:firstLine="426"/>
        <w:rPr>
          <w:rFonts w:asciiTheme="majorHAnsi" w:hAnsiTheme="majorHAnsi" w:cs="Times New Roman"/>
          <w:iCs/>
          <w:color w:val="auto"/>
          <w:lang w:val="uz-Cyrl-UZ"/>
        </w:rPr>
      </w:pPr>
      <w:r w:rsidRPr="004654A4">
        <w:rPr>
          <w:rFonts w:asciiTheme="majorHAnsi" w:hAnsiTheme="majorHAnsi" w:cs="Times New Roman"/>
          <w:iCs/>
          <w:color w:val="auto"/>
          <w:lang w:val="uz-Cyrl-UZ"/>
        </w:rPr>
        <w:t>Kod većine slučajeva mogu se uočiti određeni obrasci</w:t>
      </w:r>
      <w:r w:rsidR="000841A2" w:rsidRPr="004654A4">
        <w:rPr>
          <w:rFonts w:asciiTheme="majorHAnsi" w:hAnsiTheme="majorHAnsi" w:cs="Times New Roman"/>
          <w:iCs/>
          <w:color w:val="auto"/>
          <w:lang w:val="uz-Cyrl-UZ"/>
        </w:rPr>
        <w:t>, n</w:t>
      </w:r>
      <w:r w:rsidR="00457872" w:rsidRPr="004654A4">
        <w:rPr>
          <w:rFonts w:asciiTheme="majorHAnsi" w:hAnsiTheme="majorHAnsi" w:cs="Times New Roman"/>
          <w:iCs/>
          <w:color w:val="auto"/>
          <w:lang w:val="uz-Cyrl-UZ"/>
        </w:rPr>
        <w:t xml:space="preserve">a </w:t>
      </w:r>
      <w:r w:rsidR="000841A2" w:rsidRPr="004654A4">
        <w:rPr>
          <w:rFonts w:asciiTheme="majorHAnsi" w:hAnsiTheme="majorHAnsi" w:cs="Times New Roman"/>
          <w:iCs/>
          <w:color w:val="auto"/>
          <w:lang w:val="uz-Cyrl-UZ"/>
        </w:rPr>
        <w:t>pr</w:t>
      </w:r>
      <w:r w:rsidR="00457872" w:rsidRPr="004654A4">
        <w:rPr>
          <w:rFonts w:asciiTheme="majorHAnsi" w:hAnsiTheme="majorHAnsi" w:cs="Times New Roman"/>
          <w:iCs/>
          <w:color w:val="auto"/>
          <w:lang w:val="uz-Cyrl-UZ"/>
        </w:rPr>
        <w:t>imjer</w:t>
      </w:r>
      <w:r w:rsidRPr="004654A4">
        <w:rPr>
          <w:rFonts w:asciiTheme="majorHAnsi" w:hAnsiTheme="majorHAnsi" w:cs="Times New Roman"/>
          <w:iCs/>
          <w:color w:val="auto"/>
          <w:lang w:val="uz-Cyrl-UZ"/>
        </w:rPr>
        <w:t xml:space="preserve">: žrtve su mediji ili pojedinci </w:t>
      </w:r>
      <w:r w:rsidR="00457872" w:rsidRPr="004654A4">
        <w:rPr>
          <w:rFonts w:asciiTheme="majorHAnsi" w:hAnsiTheme="majorHAnsi" w:cs="Times New Roman"/>
          <w:iCs/>
          <w:color w:val="auto"/>
          <w:lang w:val="uz-Cyrl-UZ"/>
        </w:rPr>
        <w:t xml:space="preserve">spremni da </w:t>
      </w:r>
      <w:r w:rsidRPr="004654A4">
        <w:rPr>
          <w:rFonts w:asciiTheme="majorHAnsi" w:hAnsiTheme="majorHAnsi" w:cs="Times New Roman"/>
          <w:iCs/>
          <w:color w:val="auto"/>
          <w:lang w:val="uz-Cyrl-UZ"/>
        </w:rPr>
        <w:t>kriti</w:t>
      </w:r>
      <w:r w:rsidR="00457872" w:rsidRPr="004654A4">
        <w:rPr>
          <w:rFonts w:asciiTheme="majorHAnsi" w:hAnsiTheme="majorHAnsi" w:cs="Times New Roman"/>
          <w:iCs/>
          <w:color w:val="auto"/>
          <w:lang w:val="uz-Cyrl-UZ"/>
        </w:rPr>
        <w:t>kuju</w:t>
      </w:r>
      <w:r w:rsidRPr="004654A4">
        <w:rPr>
          <w:rFonts w:asciiTheme="majorHAnsi" w:hAnsiTheme="majorHAnsi" w:cs="Times New Roman"/>
          <w:iCs/>
          <w:color w:val="auto"/>
          <w:lang w:val="uz-Cyrl-UZ"/>
        </w:rPr>
        <w:t xml:space="preserve"> vlast ili organizovan</w:t>
      </w:r>
      <w:r w:rsidR="00457872" w:rsidRPr="004654A4">
        <w:rPr>
          <w:rFonts w:asciiTheme="majorHAnsi" w:hAnsiTheme="majorHAnsi" w:cs="Times New Roman"/>
          <w:iCs/>
          <w:color w:val="auto"/>
          <w:lang w:val="uz-Cyrl-UZ"/>
        </w:rPr>
        <w:t xml:space="preserve">i </w:t>
      </w:r>
      <w:r w:rsidRPr="004654A4">
        <w:rPr>
          <w:rFonts w:asciiTheme="majorHAnsi" w:hAnsiTheme="majorHAnsi" w:cs="Times New Roman"/>
          <w:iCs/>
          <w:color w:val="auto"/>
          <w:lang w:val="uz-Cyrl-UZ"/>
        </w:rPr>
        <w:t>kriminal</w:t>
      </w:r>
      <w:r w:rsidR="00AB64B9" w:rsidRPr="004654A4">
        <w:rPr>
          <w:rFonts w:asciiTheme="majorHAnsi" w:hAnsiTheme="majorHAnsi" w:cs="Times New Roman"/>
          <w:iCs/>
          <w:color w:val="auto"/>
          <w:lang w:val="uz-Cyrl-UZ"/>
        </w:rPr>
        <w:t>;</w:t>
      </w:r>
      <w:r w:rsidR="00234322" w:rsidRPr="004654A4">
        <w:rPr>
          <w:rFonts w:asciiTheme="majorHAnsi" w:hAnsiTheme="majorHAnsi" w:cs="Times New Roman"/>
          <w:iCs/>
          <w:color w:val="auto"/>
          <w:lang w:val="uz-Cyrl-UZ"/>
        </w:rPr>
        <w:t xml:space="preserve"> </w:t>
      </w:r>
      <w:r w:rsidR="00DD6511" w:rsidRPr="004654A4">
        <w:rPr>
          <w:rFonts w:asciiTheme="majorHAnsi" w:hAnsiTheme="majorHAnsi" w:cs="Times New Roman"/>
          <w:iCs/>
          <w:color w:val="auto"/>
          <w:lang w:val="uz-Cyrl-UZ"/>
        </w:rPr>
        <w:t xml:space="preserve">najviše napada je usmjereno protiv </w:t>
      </w:r>
      <w:r w:rsidR="00234322" w:rsidRPr="004654A4">
        <w:rPr>
          <w:rFonts w:asciiTheme="majorHAnsi" w:hAnsiTheme="majorHAnsi" w:cs="Times New Roman"/>
          <w:iCs/>
          <w:color w:val="auto"/>
          <w:lang w:val="uz-Cyrl-UZ"/>
        </w:rPr>
        <w:t xml:space="preserve">dnevnika </w:t>
      </w:r>
      <w:r w:rsidR="00DD6511" w:rsidRPr="004654A4">
        <w:rPr>
          <w:rFonts w:asciiTheme="majorHAnsi" w:hAnsiTheme="majorHAnsi" w:cs="Times New Roman"/>
          <w:i/>
          <w:iCs/>
          <w:color w:val="auto"/>
          <w:lang w:val="uz-Cyrl-UZ"/>
        </w:rPr>
        <w:t>Vijesti</w:t>
      </w:r>
      <w:r w:rsidR="00DD6511" w:rsidRPr="004654A4">
        <w:rPr>
          <w:rFonts w:asciiTheme="majorHAnsi" w:hAnsiTheme="majorHAnsi" w:cs="Times New Roman"/>
          <w:iCs/>
          <w:color w:val="auto"/>
          <w:lang w:val="uz-Cyrl-UZ"/>
        </w:rPr>
        <w:t>,</w:t>
      </w:r>
      <w:r w:rsidRPr="004654A4">
        <w:rPr>
          <w:rFonts w:asciiTheme="majorHAnsi" w:hAnsiTheme="majorHAnsi" w:cs="Times New Roman"/>
          <w:iCs/>
          <w:color w:val="auto"/>
          <w:lang w:val="uz-Cyrl-UZ"/>
        </w:rPr>
        <w:t xml:space="preserve"> istrage se vod</w:t>
      </w:r>
      <w:r w:rsidR="00AB64B9" w:rsidRPr="004654A4">
        <w:rPr>
          <w:rFonts w:asciiTheme="majorHAnsi" w:hAnsiTheme="majorHAnsi" w:cs="Times New Roman"/>
          <w:iCs/>
          <w:color w:val="auto"/>
          <w:lang w:val="uz-Cyrl-UZ"/>
        </w:rPr>
        <w:t>e loše i uglavnom bez rezultata;</w:t>
      </w:r>
      <w:r w:rsidR="000841A2" w:rsidRPr="004654A4">
        <w:rPr>
          <w:rFonts w:asciiTheme="majorHAnsi" w:hAnsiTheme="majorHAnsi" w:cs="Times New Roman"/>
          <w:iCs/>
          <w:color w:val="auto"/>
          <w:lang w:val="uz-Cyrl-UZ"/>
        </w:rPr>
        <w:t xml:space="preserve"> </w:t>
      </w:r>
      <w:r w:rsidRPr="004654A4">
        <w:rPr>
          <w:rFonts w:asciiTheme="majorHAnsi" w:hAnsiTheme="majorHAnsi" w:cs="Times New Roman"/>
          <w:iCs/>
          <w:color w:val="auto"/>
          <w:lang w:val="uz-Cyrl-UZ"/>
        </w:rPr>
        <w:t xml:space="preserve">tužilaštvo i policija prebacuju odgovornost jedni na druge </w:t>
      </w:r>
      <w:r w:rsidR="00457872" w:rsidRPr="004654A4">
        <w:rPr>
          <w:rFonts w:asciiTheme="majorHAnsi" w:hAnsiTheme="majorHAnsi" w:cs="Times New Roman"/>
          <w:iCs/>
          <w:color w:val="auto"/>
          <w:lang w:val="uz-Cyrl-UZ"/>
        </w:rPr>
        <w:t>dok</w:t>
      </w:r>
      <w:r w:rsidR="00AB64B9" w:rsidRPr="004654A4">
        <w:rPr>
          <w:rFonts w:asciiTheme="majorHAnsi" w:hAnsiTheme="majorHAnsi" w:cs="Times New Roman"/>
          <w:iCs/>
          <w:color w:val="auto"/>
          <w:lang w:val="uz-Cyrl-UZ"/>
        </w:rPr>
        <w:t xml:space="preserve"> ne zastari krivično gonjenje;</w:t>
      </w:r>
      <w:r w:rsidRPr="004654A4">
        <w:rPr>
          <w:rFonts w:asciiTheme="majorHAnsi" w:hAnsiTheme="majorHAnsi" w:cs="Times New Roman"/>
          <w:iCs/>
          <w:color w:val="auto"/>
          <w:lang w:val="uz-Cyrl-UZ"/>
        </w:rPr>
        <w:t xml:space="preserve"> u slučajevima u kojima su </w:t>
      </w:r>
      <w:r w:rsidR="00AB64B9" w:rsidRPr="004654A4">
        <w:rPr>
          <w:rFonts w:asciiTheme="majorHAnsi" w:hAnsiTheme="majorHAnsi" w:cs="Times New Roman"/>
          <w:iCs/>
          <w:color w:val="auto"/>
          <w:lang w:val="uz-Cyrl-UZ"/>
        </w:rPr>
        <w:t xml:space="preserve">napadači </w:t>
      </w:r>
      <w:r w:rsidRPr="004654A4">
        <w:rPr>
          <w:rFonts w:asciiTheme="majorHAnsi" w:hAnsiTheme="majorHAnsi" w:cs="Times New Roman"/>
          <w:iCs/>
          <w:color w:val="auto"/>
          <w:lang w:val="uz-Cyrl-UZ"/>
        </w:rPr>
        <w:t>procesuirani</w:t>
      </w:r>
      <w:r w:rsidR="00AB64B9" w:rsidRPr="004654A4">
        <w:rPr>
          <w:rFonts w:asciiTheme="majorHAnsi" w:hAnsiTheme="majorHAnsi" w:cs="Times New Roman"/>
          <w:iCs/>
          <w:color w:val="auto"/>
          <w:lang w:val="uz-Cyrl-UZ"/>
        </w:rPr>
        <w:t>,</w:t>
      </w:r>
      <w:r w:rsidRPr="004654A4">
        <w:rPr>
          <w:rFonts w:asciiTheme="majorHAnsi" w:hAnsiTheme="majorHAnsi" w:cs="Times New Roman"/>
          <w:iCs/>
          <w:color w:val="auto"/>
          <w:lang w:val="uz-Cyrl-UZ"/>
        </w:rPr>
        <w:t xml:space="preserve"> </w:t>
      </w:r>
      <w:r w:rsidR="00457872" w:rsidRPr="004654A4">
        <w:rPr>
          <w:rFonts w:asciiTheme="majorHAnsi" w:hAnsiTheme="majorHAnsi" w:cs="Times New Roman"/>
          <w:iCs/>
          <w:color w:val="auto"/>
          <w:lang w:val="uz-Cyrl-UZ"/>
        </w:rPr>
        <w:t xml:space="preserve">ili </w:t>
      </w:r>
      <w:r w:rsidRPr="004654A4">
        <w:rPr>
          <w:rFonts w:asciiTheme="majorHAnsi" w:hAnsiTheme="majorHAnsi" w:cs="Times New Roman"/>
          <w:iCs/>
          <w:color w:val="auto"/>
          <w:lang w:val="uz-Cyrl-UZ"/>
        </w:rPr>
        <w:t>postoje ozbiljne sumnje da se radi</w:t>
      </w:r>
      <w:r w:rsidR="00457872" w:rsidRPr="004654A4">
        <w:rPr>
          <w:rFonts w:asciiTheme="majorHAnsi" w:hAnsiTheme="majorHAnsi" w:cs="Times New Roman"/>
          <w:iCs/>
          <w:color w:val="auto"/>
          <w:lang w:val="uz-Cyrl-UZ"/>
        </w:rPr>
        <w:t xml:space="preserve"> o</w:t>
      </w:r>
      <w:r w:rsidRPr="004654A4">
        <w:rPr>
          <w:rFonts w:asciiTheme="majorHAnsi" w:hAnsiTheme="majorHAnsi" w:cs="Times New Roman"/>
          <w:iCs/>
          <w:color w:val="auto"/>
          <w:lang w:val="uz-Cyrl-UZ"/>
        </w:rPr>
        <w:t xml:space="preserve"> pravim izvršiocima</w:t>
      </w:r>
      <w:r w:rsidR="00325C79" w:rsidRPr="004654A4">
        <w:rPr>
          <w:rFonts w:asciiTheme="majorHAnsi" w:hAnsiTheme="majorHAnsi" w:cs="Times New Roman"/>
          <w:iCs/>
          <w:color w:val="auto"/>
          <w:lang w:val="uz-Cyrl-UZ"/>
        </w:rPr>
        <w:t>,</w:t>
      </w:r>
      <w:r w:rsidR="00AB64B9" w:rsidRPr="004654A4">
        <w:rPr>
          <w:rFonts w:asciiTheme="majorHAnsi" w:hAnsiTheme="majorHAnsi" w:cs="Times New Roman"/>
          <w:iCs/>
          <w:color w:val="auto"/>
          <w:lang w:val="uz-Cyrl-UZ"/>
        </w:rPr>
        <w:t xml:space="preserve"> nalogodavci</w:t>
      </w:r>
      <w:r w:rsidR="00325C79" w:rsidRPr="004654A4">
        <w:rPr>
          <w:rFonts w:asciiTheme="majorHAnsi" w:hAnsiTheme="majorHAnsi" w:cs="Times New Roman"/>
          <w:iCs/>
          <w:color w:val="auto"/>
          <w:lang w:val="uz-Cyrl-UZ"/>
        </w:rPr>
        <w:t xml:space="preserve"> napada ostaju neotkriveni</w:t>
      </w:r>
      <w:r w:rsidR="00AB64B9" w:rsidRPr="004654A4">
        <w:rPr>
          <w:rFonts w:asciiTheme="majorHAnsi" w:hAnsiTheme="majorHAnsi" w:cs="Times New Roman"/>
          <w:iCs/>
          <w:color w:val="auto"/>
          <w:lang w:val="uz-Cyrl-UZ"/>
        </w:rPr>
        <w:t>;</w:t>
      </w:r>
      <w:r w:rsidR="005268A9" w:rsidRPr="004654A4">
        <w:rPr>
          <w:rFonts w:asciiTheme="majorHAnsi" w:hAnsiTheme="majorHAnsi" w:cs="Times New Roman"/>
          <w:iCs/>
          <w:color w:val="auto"/>
          <w:lang w:val="uz-Cyrl-UZ"/>
        </w:rPr>
        <w:t xml:space="preserve"> kod optuženja</w:t>
      </w:r>
      <w:r w:rsidR="00457872" w:rsidRPr="004654A4">
        <w:rPr>
          <w:rFonts w:asciiTheme="majorHAnsi" w:hAnsiTheme="majorHAnsi" w:cs="Times New Roman"/>
          <w:iCs/>
          <w:color w:val="auto"/>
          <w:lang w:val="uz-Cyrl-UZ"/>
        </w:rPr>
        <w:t xml:space="preserve"> se</w:t>
      </w:r>
      <w:r w:rsidR="005268A9" w:rsidRPr="004654A4">
        <w:rPr>
          <w:rFonts w:asciiTheme="majorHAnsi" w:hAnsiTheme="majorHAnsi" w:cs="Times New Roman"/>
          <w:iCs/>
          <w:color w:val="auto"/>
          <w:lang w:val="uz-Cyrl-UZ"/>
        </w:rPr>
        <w:t xml:space="preserve"> teži lakšim kvalifikacijama</w:t>
      </w:r>
      <w:r w:rsidR="00AB64B9" w:rsidRPr="004654A4">
        <w:rPr>
          <w:rFonts w:asciiTheme="majorHAnsi" w:hAnsiTheme="majorHAnsi" w:cs="Times New Roman"/>
          <w:iCs/>
          <w:color w:val="auto"/>
          <w:lang w:val="uz-Cyrl-UZ"/>
        </w:rPr>
        <w:t>, sudovi teže ublažavanju kazni</w:t>
      </w:r>
      <w:r w:rsidR="00457872" w:rsidRPr="004654A4">
        <w:rPr>
          <w:rFonts w:asciiTheme="majorHAnsi" w:hAnsiTheme="majorHAnsi" w:cs="Times New Roman"/>
          <w:iCs/>
          <w:color w:val="auto"/>
          <w:lang w:val="uz-Cyrl-UZ"/>
        </w:rPr>
        <w:t>,</w:t>
      </w:r>
      <w:r w:rsidR="005268A9" w:rsidRPr="004654A4">
        <w:rPr>
          <w:rFonts w:asciiTheme="majorHAnsi" w:hAnsiTheme="majorHAnsi" w:cs="Times New Roman"/>
          <w:iCs/>
          <w:color w:val="auto"/>
          <w:lang w:val="uz-Cyrl-UZ"/>
        </w:rPr>
        <w:t xml:space="preserve"> a česta je tendencija </w:t>
      </w:r>
      <w:r w:rsidR="00457872" w:rsidRPr="004654A4">
        <w:rPr>
          <w:rFonts w:asciiTheme="majorHAnsi" w:hAnsiTheme="majorHAnsi" w:cs="Times New Roman"/>
          <w:iCs/>
          <w:color w:val="auto"/>
          <w:lang w:val="uz-Cyrl-UZ"/>
        </w:rPr>
        <w:t xml:space="preserve">i </w:t>
      </w:r>
      <w:r w:rsidR="005268A9" w:rsidRPr="004654A4">
        <w:rPr>
          <w:rFonts w:asciiTheme="majorHAnsi" w:hAnsiTheme="majorHAnsi" w:cs="Times New Roman"/>
          <w:iCs/>
          <w:color w:val="auto"/>
          <w:lang w:val="uz-Cyrl-UZ"/>
        </w:rPr>
        <w:t xml:space="preserve">da se po svaku cijenu </w:t>
      </w:r>
      <w:r w:rsidR="00AB64B9" w:rsidRPr="004654A4">
        <w:rPr>
          <w:rFonts w:asciiTheme="majorHAnsi" w:hAnsiTheme="majorHAnsi" w:cs="Times New Roman"/>
          <w:iCs/>
          <w:color w:val="auto"/>
          <w:lang w:val="uz-Cyrl-UZ"/>
        </w:rPr>
        <w:t xml:space="preserve">uz napadače </w:t>
      </w:r>
      <w:r w:rsidR="005268A9" w:rsidRPr="004654A4">
        <w:rPr>
          <w:rFonts w:asciiTheme="majorHAnsi" w:hAnsiTheme="majorHAnsi" w:cs="Times New Roman"/>
          <w:iCs/>
          <w:color w:val="auto"/>
          <w:lang w:val="uz-Cyrl-UZ"/>
        </w:rPr>
        <w:t>okrive i novinari</w:t>
      </w:r>
      <w:r w:rsidR="00457872" w:rsidRPr="004654A4">
        <w:rPr>
          <w:rFonts w:asciiTheme="majorHAnsi" w:hAnsiTheme="majorHAnsi" w:cs="Times New Roman"/>
          <w:iCs/>
          <w:color w:val="auto"/>
          <w:lang w:val="uz-Cyrl-UZ"/>
        </w:rPr>
        <w:t>.</w:t>
      </w:r>
      <w:r w:rsidR="00D87E95" w:rsidRPr="004654A4">
        <w:rPr>
          <w:rFonts w:asciiTheme="majorHAnsi" w:hAnsiTheme="majorHAnsi" w:cs="Times New Roman"/>
          <w:iCs/>
          <w:color w:val="auto"/>
          <w:lang w:val="uz-Cyrl-UZ"/>
        </w:rPr>
        <w:t xml:space="preserve"> </w:t>
      </w:r>
    </w:p>
    <w:p w:rsidR="00C777E2" w:rsidRPr="004654A4" w:rsidRDefault="00D87E95" w:rsidP="002D22EF">
      <w:pPr>
        <w:pStyle w:val="BodytextST0inBody"/>
        <w:ind w:firstLine="426"/>
        <w:rPr>
          <w:rFonts w:asciiTheme="majorHAnsi" w:hAnsiTheme="majorHAnsi" w:cs="Times New Roman"/>
          <w:iCs/>
          <w:color w:val="auto"/>
          <w:lang w:val="uz-Cyrl-UZ"/>
        </w:rPr>
      </w:pPr>
      <w:r w:rsidRPr="004654A4">
        <w:rPr>
          <w:rFonts w:asciiTheme="majorHAnsi" w:hAnsiTheme="majorHAnsi" w:cs="Times New Roman"/>
          <w:iCs/>
          <w:color w:val="auto"/>
          <w:lang w:val="uz-Cyrl-UZ"/>
        </w:rPr>
        <w:t>Tako se nekažnjivost</w:t>
      </w:r>
      <w:r w:rsidR="00AB64B9" w:rsidRPr="004654A4">
        <w:rPr>
          <w:rFonts w:asciiTheme="majorHAnsi" w:hAnsiTheme="majorHAnsi" w:cs="Times New Roman"/>
          <w:iCs/>
          <w:color w:val="auto"/>
          <w:lang w:val="uz-Cyrl-UZ"/>
        </w:rPr>
        <w:t xml:space="preserve"> javlja kao pravilo, </w:t>
      </w:r>
      <w:r w:rsidR="00325C79" w:rsidRPr="004654A4">
        <w:rPr>
          <w:rFonts w:asciiTheme="majorHAnsi" w:hAnsiTheme="majorHAnsi" w:cs="Times New Roman"/>
          <w:iCs/>
          <w:color w:val="auto"/>
          <w:lang w:val="uz-Cyrl-UZ"/>
        </w:rPr>
        <w:t>posebno u najtežim slučajevima</w:t>
      </w:r>
      <w:r w:rsidR="00234322" w:rsidRPr="004654A4">
        <w:rPr>
          <w:rFonts w:asciiTheme="majorHAnsi" w:hAnsiTheme="majorHAnsi" w:cs="Times New Roman"/>
          <w:iCs/>
          <w:color w:val="auto"/>
          <w:lang w:val="uz-Cyrl-UZ"/>
        </w:rPr>
        <w:t>,</w:t>
      </w:r>
      <w:r w:rsidR="00325C79" w:rsidRPr="004654A4">
        <w:rPr>
          <w:rFonts w:asciiTheme="majorHAnsi" w:hAnsiTheme="majorHAnsi" w:cs="Times New Roman"/>
          <w:iCs/>
          <w:color w:val="auto"/>
          <w:lang w:val="uz-Cyrl-UZ"/>
        </w:rPr>
        <w:t xml:space="preserve"> uključujući i </w:t>
      </w:r>
      <w:r w:rsidR="00AB64B9" w:rsidRPr="004654A4">
        <w:rPr>
          <w:rFonts w:asciiTheme="majorHAnsi" w:hAnsiTheme="majorHAnsi" w:cs="Times New Roman"/>
          <w:iCs/>
          <w:color w:val="auto"/>
          <w:lang w:val="uz-Cyrl-UZ"/>
        </w:rPr>
        <w:t>slijedeće, javnosti najpoznatije slučajeve</w:t>
      </w:r>
      <w:r w:rsidRPr="004654A4">
        <w:rPr>
          <w:rFonts w:asciiTheme="majorHAnsi" w:hAnsiTheme="majorHAnsi" w:cs="Times New Roman"/>
          <w:iCs/>
          <w:color w:val="auto"/>
          <w:lang w:val="uz-Cyrl-UZ"/>
        </w:rPr>
        <w:t>:</w:t>
      </w:r>
    </w:p>
    <w:p w:rsidR="00C777E2" w:rsidRPr="004654A4" w:rsidRDefault="00457872" w:rsidP="006A2C38">
      <w:pPr>
        <w:pStyle w:val="BodytextST0inBody"/>
        <w:ind w:firstLine="720"/>
        <w:rPr>
          <w:rFonts w:asciiTheme="majorHAnsi" w:hAnsiTheme="majorHAnsi" w:cs="Times New Roman"/>
          <w:iCs/>
          <w:color w:val="auto"/>
          <w:lang w:val="uz-Cyrl-UZ"/>
        </w:rPr>
      </w:pPr>
      <w:r w:rsidRPr="004654A4">
        <w:rPr>
          <w:rFonts w:asciiTheme="majorHAnsi" w:hAnsiTheme="majorHAnsi" w:cs="Times New Roman"/>
          <w:iCs/>
          <w:color w:val="auto"/>
        </w:rPr>
        <w:lastRenderedPageBreak/>
        <w:t xml:space="preserve">- </w:t>
      </w:r>
      <w:r w:rsidR="005F7D47" w:rsidRPr="004654A4">
        <w:rPr>
          <w:rFonts w:asciiTheme="majorHAnsi" w:hAnsiTheme="majorHAnsi" w:cs="Times New Roman"/>
          <w:iCs/>
          <w:color w:val="auto"/>
          <w:lang w:val="uz-Cyrl-UZ"/>
        </w:rPr>
        <w:t xml:space="preserve">Ubistvo glavnog urednika dnevnog lista </w:t>
      </w:r>
      <w:r w:rsidR="005F7D47" w:rsidRPr="004654A4">
        <w:rPr>
          <w:rFonts w:asciiTheme="majorHAnsi" w:hAnsiTheme="majorHAnsi" w:cs="Times New Roman"/>
          <w:i/>
          <w:iCs/>
          <w:color w:val="auto"/>
          <w:lang w:val="uz-Cyrl-UZ"/>
        </w:rPr>
        <w:t>Dan</w:t>
      </w:r>
      <w:r w:rsidR="005F7D47" w:rsidRPr="004654A4">
        <w:rPr>
          <w:rFonts w:asciiTheme="majorHAnsi" w:hAnsiTheme="majorHAnsi" w:cs="Times New Roman"/>
          <w:iCs/>
          <w:color w:val="auto"/>
          <w:lang w:val="uz-Cyrl-UZ"/>
        </w:rPr>
        <w:t>, Duška Jovanovića, nije rasvijetljeno ni nakon devet godina. Procesuiran je i kažnjen samo jedan od saizvršilaca</w:t>
      </w:r>
      <w:r w:rsidR="005F7D47" w:rsidRPr="004654A4">
        <w:rPr>
          <w:rFonts w:asciiTheme="majorHAnsi" w:hAnsiTheme="majorHAnsi" w:cs="Times New Roman"/>
          <w:iCs/>
          <w:color w:val="auto"/>
          <w:lang w:val="en-US"/>
        </w:rPr>
        <w:t xml:space="preserve"> </w:t>
      </w:r>
      <w:proofErr w:type="spellStart"/>
      <w:r w:rsidR="005F7D47" w:rsidRPr="004654A4">
        <w:rPr>
          <w:rFonts w:asciiTheme="majorHAnsi" w:hAnsiTheme="majorHAnsi" w:cs="Times New Roman"/>
          <w:iCs/>
          <w:color w:val="auto"/>
          <w:lang w:val="en-US"/>
        </w:rPr>
        <w:t>i</w:t>
      </w:r>
      <w:proofErr w:type="spellEnd"/>
      <w:r w:rsidR="005F7D47" w:rsidRPr="004654A4">
        <w:rPr>
          <w:rFonts w:asciiTheme="majorHAnsi" w:hAnsiTheme="majorHAnsi" w:cs="Times New Roman"/>
          <w:iCs/>
          <w:color w:val="auto"/>
          <w:lang w:val="en-US"/>
        </w:rPr>
        <w:t xml:space="preserve"> to </w:t>
      </w:r>
      <w:proofErr w:type="spellStart"/>
      <w:r w:rsidR="005F7D47" w:rsidRPr="004654A4">
        <w:rPr>
          <w:rFonts w:asciiTheme="majorHAnsi" w:hAnsiTheme="majorHAnsi" w:cs="Times New Roman"/>
          <w:iCs/>
          <w:color w:val="auto"/>
          <w:lang w:val="en-US"/>
        </w:rPr>
        <w:t>na</w:t>
      </w:r>
      <w:proofErr w:type="spellEnd"/>
      <w:r w:rsidR="005F7D47" w:rsidRPr="004654A4">
        <w:rPr>
          <w:rFonts w:asciiTheme="majorHAnsi" w:hAnsiTheme="majorHAnsi" w:cs="Times New Roman"/>
          <w:iCs/>
          <w:color w:val="auto"/>
          <w:lang w:val="en-US"/>
        </w:rPr>
        <w:t xml:space="preserve"> </w:t>
      </w:r>
      <w:proofErr w:type="spellStart"/>
      <w:r w:rsidR="005F7D47" w:rsidRPr="004654A4">
        <w:rPr>
          <w:rFonts w:asciiTheme="majorHAnsi" w:hAnsiTheme="majorHAnsi" w:cs="Times New Roman"/>
          <w:iCs/>
          <w:color w:val="auto"/>
          <w:lang w:val="en-US"/>
        </w:rPr>
        <w:t>osnovu</w:t>
      </w:r>
      <w:proofErr w:type="spellEnd"/>
      <w:r w:rsidR="005F7D47" w:rsidRPr="004654A4">
        <w:rPr>
          <w:rFonts w:asciiTheme="majorHAnsi" w:hAnsiTheme="majorHAnsi" w:cs="Times New Roman"/>
          <w:iCs/>
          <w:color w:val="auto"/>
          <w:lang w:val="en-US"/>
        </w:rPr>
        <w:t xml:space="preserve"> </w:t>
      </w:r>
      <w:proofErr w:type="spellStart"/>
      <w:r w:rsidR="005F7D47" w:rsidRPr="004654A4">
        <w:rPr>
          <w:rFonts w:asciiTheme="majorHAnsi" w:hAnsiTheme="majorHAnsi" w:cs="Times New Roman"/>
          <w:iCs/>
          <w:color w:val="auto"/>
          <w:lang w:val="en-US"/>
        </w:rPr>
        <w:t>diskutabilnih</w:t>
      </w:r>
      <w:proofErr w:type="spellEnd"/>
      <w:r w:rsidR="005F7D47" w:rsidRPr="004654A4">
        <w:rPr>
          <w:rFonts w:asciiTheme="majorHAnsi" w:hAnsiTheme="majorHAnsi" w:cs="Times New Roman"/>
          <w:iCs/>
          <w:color w:val="auto"/>
          <w:lang w:val="en-US"/>
        </w:rPr>
        <w:t xml:space="preserve"> </w:t>
      </w:r>
      <w:proofErr w:type="spellStart"/>
      <w:r w:rsidR="005F7D47" w:rsidRPr="004654A4">
        <w:rPr>
          <w:rFonts w:asciiTheme="majorHAnsi" w:hAnsiTheme="majorHAnsi" w:cs="Times New Roman"/>
          <w:iCs/>
          <w:color w:val="auto"/>
          <w:lang w:val="en-US"/>
        </w:rPr>
        <w:t>dokaza</w:t>
      </w:r>
      <w:proofErr w:type="spellEnd"/>
      <w:r w:rsidR="005F7D47" w:rsidRPr="004654A4">
        <w:rPr>
          <w:rFonts w:asciiTheme="majorHAnsi" w:hAnsiTheme="majorHAnsi" w:cs="Times New Roman"/>
          <w:iCs/>
          <w:color w:val="auto"/>
          <w:lang w:val="uz-Cyrl-UZ"/>
        </w:rPr>
        <w:t>, ostali saizvršioci i nalogodavac ubistva nijesu otkriveni, a motiv ubistva je ostao nepoznat</w:t>
      </w:r>
      <w:r w:rsidRPr="004654A4">
        <w:rPr>
          <w:rFonts w:asciiTheme="majorHAnsi" w:hAnsiTheme="majorHAnsi" w:cs="Times New Roman"/>
          <w:iCs/>
          <w:color w:val="auto"/>
          <w:lang w:val="uz-Cyrl-UZ"/>
        </w:rPr>
        <w:t>;</w:t>
      </w:r>
    </w:p>
    <w:p w:rsidR="00C777E2" w:rsidRPr="004654A4" w:rsidRDefault="00457872" w:rsidP="006A2C38">
      <w:pPr>
        <w:pStyle w:val="BodytextST0inBody"/>
        <w:ind w:firstLine="720"/>
        <w:rPr>
          <w:rFonts w:asciiTheme="majorHAnsi" w:hAnsiTheme="majorHAnsi"/>
          <w:iCs/>
        </w:rPr>
      </w:pPr>
      <w:r w:rsidRPr="004654A4">
        <w:rPr>
          <w:rFonts w:asciiTheme="majorHAnsi" w:hAnsiTheme="majorHAnsi" w:cs="Times New Roman"/>
          <w:iCs/>
          <w:color w:val="auto"/>
          <w:lang w:val="uz-Cyrl-UZ"/>
        </w:rPr>
        <w:t xml:space="preserve">- </w:t>
      </w:r>
      <w:r w:rsidR="005F7D47" w:rsidRPr="004654A4">
        <w:rPr>
          <w:rFonts w:asciiTheme="majorHAnsi" w:hAnsiTheme="majorHAnsi" w:cs="Times New Roman"/>
          <w:iCs/>
          <w:color w:val="auto"/>
          <w:lang w:val="uz-Cyrl-UZ"/>
        </w:rPr>
        <w:t>Zbog napada na književnika Jevrema Brkovića, u kome je ubijen njegov pratilac Srđa</w:t>
      </w:r>
      <w:r w:rsidR="00AB64B9" w:rsidRPr="004654A4">
        <w:rPr>
          <w:rFonts w:asciiTheme="majorHAnsi" w:hAnsiTheme="majorHAnsi"/>
          <w:iCs/>
        </w:rPr>
        <w:t>n Vojičić 2006, do danas</w:t>
      </w:r>
      <w:r w:rsidR="00DC4DC1" w:rsidRPr="004654A4">
        <w:rPr>
          <w:rFonts w:asciiTheme="majorHAnsi" w:hAnsiTheme="majorHAnsi"/>
          <w:iCs/>
        </w:rPr>
        <w:t xml:space="preserve"> niko nije procesuiran</w:t>
      </w:r>
      <w:r w:rsidRPr="004654A4">
        <w:rPr>
          <w:rFonts w:asciiTheme="majorHAnsi" w:hAnsiTheme="majorHAnsi"/>
          <w:iCs/>
        </w:rPr>
        <w:t>;</w:t>
      </w:r>
      <w:r w:rsidR="00DC4DC1" w:rsidRPr="004654A4">
        <w:rPr>
          <w:rFonts w:asciiTheme="majorHAnsi" w:hAnsiTheme="majorHAnsi"/>
          <w:iCs/>
        </w:rPr>
        <w:t xml:space="preserve"> </w:t>
      </w:r>
    </w:p>
    <w:p w:rsidR="00C777E2" w:rsidRPr="004654A4" w:rsidRDefault="00457872" w:rsidP="006A2C38">
      <w:pPr>
        <w:pStyle w:val="BodytextST0inBody"/>
        <w:ind w:firstLine="720"/>
        <w:rPr>
          <w:rFonts w:asciiTheme="majorHAnsi" w:hAnsiTheme="majorHAnsi"/>
          <w:iCs/>
        </w:rPr>
      </w:pPr>
      <w:r w:rsidRPr="004654A4">
        <w:rPr>
          <w:rFonts w:asciiTheme="majorHAnsi" w:hAnsiTheme="majorHAnsi"/>
          <w:iCs/>
        </w:rPr>
        <w:t xml:space="preserve">- </w:t>
      </w:r>
      <w:r w:rsidR="00DC4DC1" w:rsidRPr="004654A4">
        <w:rPr>
          <w:rFonts w:asciiTheme="majorHAnsi" w:hAnsiTheme="majorHAnsi"/>
          <w:iCs/>
        </w:rPr>
        <w:t>U slučaju dva napada na novinara Tufika Sof</w:t>
      </w:r>
      <w:r w:rsidR="00AB64B9" w:rsidRPr="004654A4">
        <w:rPr>
          <w:rFonts w:asciiTheme="majorHAnsi" w:hAnsiTheme="majorHAnsi"/>
          <w:iCs/>
        </w:rPr>
        <w:t xml:space="preserve">tića, koji je prebijen 2007, a </w:t>
      </w:r>
      <w:r w:rsidR="00DC4DC1" w:rsidRPr="004654A4">
        <w:rPr>
          <w:rFonts w:asciiTheme="majorHAnsi" w:hAnsiTheme="majorHAnsi"/>
          <w:iCs/>
        </w:rPr>
        <w:t xml:space="preserve">u avgustu </w:t>
      </w:r>
      <w:r w:rsidR="00C777E2" w:rsidRPr="004654A4">
        <w:rPr>
          <w:rFonts w:asciiTheme="majorHAnsi" w:hAnsiTheme="majorHAnsi"/>
          <w:iCs/>
        </w:rPr>
        <w:t>2013</w:t>
      </w:r>
      <w:r w:rsidR="00AB64B9" w:rsidRPr="004654A4">
        <w:rPr>
          <w:rFonts w:asciiTheme="majorHAnsi" w:hAnsiTheme="majorHAnsi"/>
          <w:iCs/>
        </w:rPr>
        <w:t>.</w:t>
      </w:r>
      <w:r w:rsidR="00C777E2" w:rsidRPr="004654A4">
        <w:rPr>
          <w:rFonts w:asciiTheme="majorHAnsi" w:hAnsiTheme="majorHAnsi"/>
          <w:iCs/>
        </w:rPr>
        <w:t xml:space="preserve"> </w:t>
      </w:r>
      <w:r w:rsidR="00DC4DC1" w:rsidRPr="004654A4">
        <w:rPr>
          <w:rFonts w:asciiTheme="majorHAnsi" w:hAnsiTheme="majorHAnsi"/>
          <w:iCs/>
        </w:rPr>
        <w:t>mu je u dvorište porodične kuće bačena ek</w:t>
      </w:r>
      <w:r w:rsidR="00AB64B9" w:rsidRPr="004654A4">
        <w:rPr>
          <w:rFonts w:asciiTheme="majorHAnsi" w:hAnsiTheme="majorHAnsi"/>
          <w:iCs/>
        </w:rPr>
        <w:t>splozivna naprava, do danas niko nije otkriven</w:t>
      </w:r>
      <w:r w:rsidR="00DC4DC1" w:rsidRPr="004654A4">
        <w:rPr>
          <w:rFonts w:asciiTheme="majorHAnsi" w:hAnsiTheme="majorHAnsi"/>
          <w:iCs/>
        </w:rPr>
        <w:t xml:space="preserve"> ni </w:t>
      </w:r>
      <w:r w:rsidR="00AB64B9" w:rsidRPr="004654A4">
        <w:rPr>
          <w:rFonts w:asciiTheme="majorHAnsi" w:hAnsiTheme="majorHAnsi"/>
          <w:iCs/>
        </w:rPr>
        <w:t>procesuiran</w:t>
      </w:r>
      <w:r w:rsidRPr="004654A4">
        <w:rPr>
          <w:rFonts w:asciiTheme="majorHAnsi" w:hAnsiTheme="majorHAnsi"/>
          <w:iCs/>
        </w:rPr>
        <w:t>;</w:t>
      </w:r>
      <w:r w:rsidR="00DC4DC1" w:rsidRPr="004654A4">
        <w:rPr>
          <w:rFonts w:asciiTheme="majorHAnsi" w:hAnsiTheme="majorHAnsi"/>
          <w:iCs/>
        </w:rPr>
        <w:t xml:space="preserve"> </w:t>
      </w:r>
    </w:p>
    <w:p w:rsidR="00C777E2" w:rsidRPr="004654A4" w:rsidRDefault="00457872" w:rsidP="006A2C38">
      <w:pPr>
        <w:pStyle w:val="BodytextST0inBody"/>
        <w:ind w:firstLine="720"/>
        <w:rPr>
          <w:rFonts w:asciiTheme="majorHAnsi" w:hAnsiTheme="majorHAnsi"/>
          <w:iCs/>
        </w:rPr>
      </w:pPr>
      <w:r w:rsidRPr="004654A4">
        <w:rPr>
          <w:rFonts w:asciiTheme="majorHAnsi" w:hAnsiTheme="majorHAnsi"/>
          <w:iCs/>
        </w:rPr>
        <w:t xml:space="preserve">- </w:t>
      </w:r>
      <w:r w:rsidR="00DC4DC1" w:rsidRPr="004654A4">
        <w:rPr>
          <w:rFonts w:asciiTheme="majorHAnsi" w:hAnsiTheme="majorHAnsi"/>
          <w:iCs/>
        </w:rPr>
        <w:t xml:space="preserve">Kontinuirane prijetnje smrću istraživaču kršenja ljudskih prava Aleksandru Zekoviću 2007. </w:t>
      </w:r>
      <w:r w:rsidR="00AB64B9" w:rsidRPr="004654A4">
        <w:rPr>
          <w:rFonts w:asciiTheme="majorHAnsi" w:hAnsiTheme="majorHAnsi"/>
          <w:iCs/>
        </w:rPr>
        <w:t>g</w:t>
      </w:r>
      <w:r w:rsidR="00DC4DC1" w:rsidRPr="004654A4">
        <w:rPr>
          <w:rFonts w:asciiTheme="majorHAnsi" w:hAnsiTheme="majorHAnsi"/>
          <w:iCs/>
        </w:rPr>
        <w:t>odine</w:t>
      </w:r>
      <w:r w:rsidR="00AB64B9" w:rsidRPr="004654A4">
        <w:rPr>
          <w:rFonts w:asciiTheme="majorHAnsi" w:hAnsiTheme="majorHAnsi"/>
          <w:iCs/>
        </w:rPr>
        <w:t>,</w:t>
      </w:r>
      <w:r w:rsidR="00DC4DC1" w:rsidRPr="004654A4">
        <w:rPr>
          <w:rFonts w:asciiTheme="majorHAnsi" w:hAnsiTheme="majorHAnsi"/>
          <w:iCs/>
        </w:rPr>
        <w:t xml:space="preserve"> za koje se sumnja da ih je uputio službenik policije, tadašnji tjelohranitelj direktora Uprave policije</w:t>
      </w:r>
      <w:r w:rsidR="00CD598E" w:rsidRPr="004654A4">
        <w:rPr>
          <w:rFonts w:asciiTheme="majorHAnsi" w:hAnsiTheme="majorHAnsi"/>
          <w:iCs/>
        </w:rPr>
        <w:t>,</w:t>
      </w:r>
      <w:r w:rsidR="00DC4DC1" w:rsidRPr="004654A4">
        <w:rPr>
          <w:rFonts w:asciiTheme="majorHAnsi" w:hAnsiTheme="majorHAnsi"/>
          <w:iCs/>
        </w:rPr>
        <w:t xml:space="preserve"> nikada nijesu  procesuirane, </w:t>
      </w:r>
      <w:r w:rsidR="00AB64B9" w:rsidRPr="004654A4">
        <w:rPr>
          <w:rFonts w:asciiTheme="majorHAnsi" w:hAnsiTheme="majorHAnsi"/>
          <w:iCs/>
        </w:rPr>
        <w:t xml:space="preserve">snimak prijetnji je nestao iz predmeta, </w:t>
      </w:r>
      <w:r w:rsidR="00DC4DC1" w:rsidRPr="004654A4">
        <w:rPr>
          <w:rFonts w:asciiTheme="majorHAnsi" w:hAnsiTheme="majorHAnsi"/>
          <w:iCs/>
        </w:rPr>
        <w:t>a gonjenje je zastar</w:t>
      </w:r>
      <w:r w:rsidR="00CD598E" w:rsidRPr="004654A4">
        <w:rPr>
          <w:rFonts w:asciiTheme="majorHAnsi" w:hAnsiTheme="majorHAnsi"/>
          <w:iCs/>
        </w:rPr>
        <w:t>j</w:t>
      </w:r>
      <w:r w:rsidR="00AB64B9" w:rsidRPr="004654A4">
        <w:rPr>
          <w:rFonts w:asciiTheme="majorHAnsi" w:hAnsiTheme="majorHAnsi"/>
          <w:iCs/>
        </w:rPr>
        <w:t>elo;</w:t>
      </w:r>
    </w:p>
    <w:p w:rsidR="00C777E2" w:rsidRPr="004654A4" w:rsidRDefault="00CD598E" w:rsidP="006A2C38">
      <w:pPr>
        <w:pStyle w:val="BodytextST0inBody"/>
        <w:ind w:firstLine="720"/>
        <w:rPr>
          <w:rFonts w:asciiTheme="majorHAnsi" w:hAnsiTheme="majorHAnsi" w:cs="Times New Roman"/>
          <w:iCs/>
          <w:color w:val="auto"/>
          <w:lang w:val="uz-Cyrl-UZ"/>
        </w:rPr>
      </w:pPr>
      <w:r w:rsidRPr="004654A4">
        <w:rPr>
          <w:rFonts w:asciiTheme="majorHAnsi" w:hAnsiTheme="majorHAnsi"/>
          <w:iCs/>
        </w:rPr>
        <w:t xml:space="preserve">- </w:t>
      </w:r>
      <w:r w:rsidR="00DC4DC1" w:rsidRPr="004654A4">
        <w:rPr>
          <w:rFonts w:asciiTheme="majorHAnsi" w:hAnsiTheme="majorHAnsi"/>
          <w:iCs/>
        </w:rPr>
        <w:t xml:space="preserve">I </w:t>
      </w:r>
      <w:r w:rsidR="00AB64B9" w:rsidRPr="004654A4">
        <w:rPr>
          <w:rFonts w:asciiTheme="majorHAnsi" w:hAnsiTheme="majorHAnsi"/>
          <w:iCs/>
        </w:rPr>
        <w:t>istraga u slučaju prebijanja</w:t>
      </w:r>
      <w:r w:rsidR="00DC4DC1" w:rsidRPr="004654A4">
        <w:rPr>
          <w:rFonts w:asciiTheme="majorHAnsi" w:hAnsiTheme="majorHAnsi"/>
          <w:iCs/>
        </w:rPr>
        <w:t xml:space="preserve"> sportskog novinara Mladena S</w:t>
      </w:r>
      <w:r w:rsidR="00AB64B9" w:rsidRPr="004654A4">
        <w:rPr>
          <w:rFonts w:asciiTheme="majorHAnsi" w:hAnsiTheme="majorHAnsi"/>
          <w:iCs/>
        </w:rPr>
        <w:t>tojovića iz 2008. godine, koji s</w:t>
      </w:r>
      <w:r w:rsidR="00DC4DC1" w:rsidRPr="004654A4">
        <w:rPr>
          <w:rFonts w:asciiTheme="majorHAnsi" w:hAnsiTheme="majorHAnsi"/>
          <w:iCs/>
        </w:rPr>
        <w:t>e</w:t>
      </w:r>
      <w:r w:rsidR="00AB64B9" w:rsidRPr="004654A4">
        <w:rPr>
          <w:rFonts w:asciiTheme="majorHAnsi" w:hAnsiTheme="majorHAnsi"/>
          <w:iCs/>
        </w:rPr>
        <w:t xml:space="preserve"> usudio da</w:t>
      </w:r>
      <w:r w:rsidR="00DC4DC1" w:rsidRPr="004654A4">
        <w:rPr>
          <w:rFonts w:asciiTheme="majorHAnsi" w:hAnsiTheme="majorHAnsi"/>
          <w:iCs/>
        </w:rPr>
        <w:t xml:space="preserve"> </w:t>
      </w:r>
      <w:r w:rsidR="00AB64B9" w:rsidRPr="004654A4">
        <w:rPr>
          <w:rFonts w:asciiTheme="majorHAnsi" w:hAnsiTheme="majorHAnsi"/>
          <w:iCs/>
        </w:rPr>
        <w:t xml:space="preserve">govori o namještanju utakmica - </w:t>
      </w:r>
      <w:r w:rsidR="00DC4DC1" w:rsidRPr="004654A4">
        <w:rPr>
          <w:rFonts w:asciiTheme="majorHAnsi" w:hAnsiTheme="majorHAnsi"/>
          <w:iCs/>
        </w:rPr>
        <w:t>”</w:t>
      </w:r>
      <w:r w:rsidR="00AB64B9" w:rsidRPr="004654A4">
        <w:rPr>
          <w:rFonts w:asciiTheme="majorHAnsi" w:hAnsiTheme="majorHAnsi"/>
          <w:iCs/>
        </w:rPr>
        <w:t>fudbalskoj mafiji” u Crnoj Gori</w:t>
      </w:r>
      <w:r w:rsidR="00DC4DC1" w:rsidRPr="004654A4">
        <w:rPr>
          <w:rFonts w:asciiTheme="majorHAnsi" w:hAnsiTheme="majorHAnsi"/>
          <w:iCs/>
        </w:rPr>
        <w:t xml:space="preserve">, obustavljena je zbog zastarjelosti </w:t>
      </w:r>
      <w:r w:rsidR="00AB64B9" w:rsidRPr="004654A4">
        <w:rPr>
          <w:rFonts w:asciiTheme="majorHAnsi" w:hAnsiTheme="majorHAnsi"/>
          <w:iCs/>
        </w:rPr>
        <w:t>posle pet godina, bez rezultata;</w:t>
      </w:r>
      <w:r w:rsidR="00DC4DC1" w:rsidRPr="004654A4">
        <w:rPr>
          <w:rFonts w:asciiTheme="majorHAnsi" w:hAnsiTheme="majorHAnsi"/>
          <w:iCs/>
        </w:rPr>
        <w:t xml:space="preserve"> </w:t>
      </w:r>
    </w:p>
    <w:p w:rsidR="00C777E2" w:rsidRPr="004654A4" w:rsidRDefault="00CD598E" w:rsidP="006A2C38">
      <w:pPr>
        <w:pStyle w:val="BodytextST0inBody"/>
        <w:ind w:firstLine="720"/>
        <w:rPr>
          <w:rFonts w:asciiTheme="majorHAnsi" w:hAnsiTheme="majorHAnsi"/>
          <w:iCs/>
        </w:rPr>
      </w:pPr>
      <w:r w:rsidRPr="004654A4">
        <w:rPr>
          <w:rFonts w:asciiTheme="majorHAnsi" w:hAnsiTheme="majorHAnsi"/>
          <w:iCs/>
        </w:rPr>
        <w:t xml:space="preserve">- </w:t>
      </w:r>
      <w:r w:rsidR="00DC4DC1" w:rsidRPr="004654A4">
        <w:rPr>
          <w:rFonts w:asciiTheme="majorHAnsi" w:hAnsiTheme="majorHAnsi"/>
          <w:iCs/>
        </w:rPr>
        <w:t xml:space="preserve">Iako je slučaj prebijanja direktora dnevnog lista </w:t>
      </w:r>
      <w:r w:rsidR="00DC4DC1" w:rsidRPr="004654A4">
        <w:rPr>
          <w:rFonts w:asciiTheme="majorHAnsi" w:hAnsiTheme="majorHAnsi"/>
          <w:i/>
          <w:iCs/>
        </w:rPr>
        <w:t>Vijesti</w:t>
      </w:r>
      <w:r w:rsidR="00DC4DC1" w:rsidRPr="004654A4">
        <w:rPr>
          <w:rFonts w:asciiTheme="majorHAnsi" w:hAnsiTheme="majorHAnsi"/>
          <w:iCs/>
        </w:rPr>
        <w:t>, Željka Ivanovića, 2007. godine, procesuiran, i dvojica okrivljenih pravosnažno osuđeni, ovaj slučaj je jedan od onih u kojima pravda nije uvjerljivo zadovoljena. Oštećeni</w:t>
      </w:r>
      <w:r w:rsidR="00AB64B9" w:rsidRPr="004654A4">
        <w:rPr>
          <w:rFonts w:asciiTheme="majorHAnsi" w:hAnsiTheme="majorHAnsi"/>
          <w:iCs/>
        </w:rPr>
        <w:t xml:space="preserve"> Ivanović, koji</w:t>
      </w:r>
      <w:r w:rsidR="00DC4DC1" w:rsidRPr="004654A4">
        <w:rPr>
          <w:rFonts w:asciiTheme="majorHAnsi" w:hAnsiTheme="majorHAnsi"/>
          <w:iCs/>
        </w:rPr>
        <w:t xml:space="preserve"> je izričito tvrdio da osuđeni nisu osobe koje su ga fizički napale, </w:t>
      </w:r>
      <w:r w:rsidR="00AB64B9" w:rsidRPr="004654A4">
        <w:rPr>
          <w:rFonts w:asciiTheme="majorHAnsi" w:hAnsiTheme="majorHAnsi"/>
          <w:iCs/>
        </w:rPr>
        <w:t xml:space="preserve">kao </w:t>
      </w:r>
      <w:r w:rsidR="00DC4DC1" w:rsidRPr="004654A4">
        <w:rPr>
          <w:rFonts w:asciiTheme="majorHAnsi" w:hAnsiTheme="majorHAnsi"/>
          <w:iCs/>
        </w:rPr>
        <w:t xml:space="preserve">i druge indicije </w:t>
      </w:r>
      <w:r w:rsidR="00AB64B9" w:rsidRPr="004654A4">
        <w:rPr>
          <w:rFonts w:asciiTheme="majorHAnsi" w:hAnsiTheme="majorHAnsi"/>
          <w:iCs/>
        </w:rPr>
        <w:t xml:space="preserve">opravdano </w:t>
      </w:r>
      <w:r w:rsidR="00DC4DC1" w:rsidRPr="004654A4">
        <w:rPr>
          <w:rFonts w:asciiTheme="majorHAnsi" w:hAnsiTheme="majorHAnsi"/>
          <w:iCs/>
        </w:rPr>
        <w:t>pobuđuju sumnju da su okrivljeni zapravo priznali krivicu za djelo koje nijesu učinili</w:t>
      </w:r>
      <w:r w:rsidRPr="004654A4">
        <w:rPr>
          <w:rFonts w:asciiTheme="majorHAnsi" w:hAnsiTheme="majorHAnsi"/>
          <w:iCs/>
        </w:rPr>
        <w:t>, a za koje su</w:t>
      </w:r>
      <w:r w:rsidR="00AB64B9" w:rsidRPr="004654A4">
        <w:rPr>
          <w:rFonts w:asciiTheme="majorHAnsi" w:hAnsiTheme="majorHAnsi"/>
          <w:iCs/>
        </w:rPr>
        <w:t xml:space="preserve"> boravili godinu dana u zatvoru;</w:t>
      </w:r>
      <w:r w:rsidR="00DC4DC1" w:rsidRPr="004654A4">
        <w:rPr>
          <w:rFonts w:asciiTheme="majorHAnsi" w:hAnsiTheme="majorHAnsi"/>
          <w:iCs/>
        </w:rPr>
        <w:t xml:space="preserve"> </w:t>
      </w:r>
    </w:p>
    <w:p w:rsidR="00C777E2" w:rsidRPr="004654A4" w:rsidRDefault="00CD598E" w:rsidP="006A2C38">
      <w:pPr>
        <w:pStyle w:val="BodytextST0inBody"/>
        <w:ind w:firstLine="720"/>
        <w:rPr>
          <w:rFonts w:asciiTheme="majorHAnsi" w:hAnsiTheme="majorHAnsi" w:cs="Times New Roman"/>
          <w:iCs/>
          <w:color w:val="auto"/>
          <w:lang w:val="uz-Cyrl-UZ"/>
        </w:rPr>
      </w:pPr>
      <w:r w:rsidRPr="004654A4">
        <w:rPr>
          <w:rFonts w:asciiTheme="majorHAnsi" w:hAnsiTheme="majorHAnsi"/>
          <w:iCs/>
        </w:rPr>
        <w:t xml:space="preserve">- </w:t>
      </w:r>
      <w:r w:rsidR="00DC4DC1" w:rsidRPr="004654A4">
        <w:rPr>
          <w:rFonts w:asciiTheme="majorHAnsi" w:hAnsiTheme="majorHAnsi"/>
          <w:iCs/>
        </w:rPr>
        <w:t xml:space="preserve">Slučaj napada na fotoreportera Borisa Pejovića i urednika </w:t>
      </w:r>
      <w:r w:rsidR="00DC4DC1" w:rsidRPr="004654A4">
        <w:rPr>
          <w:rFonts w:asciiTheme="majorHAnsi" w:hAnsiTheme="majorHAnsi"/>
          <w:i/>
          <w:iCs/>
        </w:rPr>
        <w:t>Vijesti</w:t>
      </w:r>
      <w:r w:rsidR="00DC4DC1" w:rsidRPr="004654A4">
        <w:rPr>
          <w:rFonts w:asciiTheme="majorHAnsi" w:hAnsiTheme="majorHAnsi"/>
          <w:iCs/>
        </w:rPr>
        <w:t xml:space="preserve"> Mihaila Jovovića, od strane gradonačelnika Podgorice, Miomira Mugoše, njegovog sina i vozača 2009, koji je državno tužilaštvo uporno pokušavalo da predstavi kao tuču u kojoj je podjednaka krivica svih učesnika, nije odgovarajuće procesuiran. Gradonačelnik je procesuiran samo u prekršajnom postupku, nikada nije utvrđeno zbog čega policija nije provjerila navode novinara o upotrebi pištolja u incidentu, a do danas nije ispitana ni odgovornost ljekara i državnih službenika zbog ometanja sprovođenja pravde u tom slučaju. </w:t>
      </w:r>
    </w:p>
    <w:p w:rsidR="00216544" w:rsidRPr="004654A4" w:rsidRDefault="00CD598E" w:rsidP="006A2C38">
      <w:pPr>
        <w:pStyle w:val="BodytextST0inBody"/>
        <w:ind w:firstLine="720"/>
        <w:rPr>
          <w:rFonts w:asciiTheme="majorHAnsi" w:hAnsiTheme="majorHAnsi" w:cs="Times New Roman"/>
          <w:iCs/>
          <w:color w:val="auto"/>
          <w:lang w:val="uz-Cyrl-UZ"/>
        </w:rPr>
      </w:pPr>
      <w:r w:rsidRPr="004654A4">
        <w:rPr>
          <w:rFonts w:asciiTheme="majorHAnsi" w:hAnsiTheme="majorHAnsi"/>
          <w:iCs/>
        </w:rPr>
        <w:t xml:space="preserve">- </w:t>
      </w:r>
      <w:r w:rsidR="00DC4DC1" w:rsidRPr="004654A4">
        <w:rPr>
          <w:rFonts w:asciiTheme="majorHAnsi" w:hAnsiTheme="majorHAnsi"/>
          <w:iCs/>
        </w:rPr>
        <w:t xml:space="preserve">Ni </w:t>
      </w:r>
      <w:r w:rsidRPr="004654A4">
        <w:rPr>
          <w:rFonts w:asciiTheme="majorHAnsi" w:hAnsiTheme="majorHAnsi"/>
          <w:iCs/>
        </w:rPr>
        <w:t xml:space="preserve">više od </w:t>
      </w:r>
      <w:r w:rsidR="00DC4DC1" w:rsidRPr="004654A4">
        <w:rPr>
          <w:rFonts w:asciiTheme="majorHAnsi" w:hAnsiTheme="majorHAnsi"/>
          <w:iCs/>
        </w:rPr>
        <w:t xml:space="preserve">dvije godine kasnije nisu otkriveni počinioci tri slučaja paljenja vozila dnevnog lista </w:t>
      </w:r>
      <w:r w:rsidR="00DC4DC1" w:rsidRPr="004654A4">
        <w:rPr>
          <w:rFonts w:asciiTheme="majorHAnsi" w:hAnsiTheme="majorHAnsi"/>
          <w:i/>
          <w:iCs/>
        </w:rPr>
        <w:t xml:space="preserve">Vijesti </w:t>
      </w:r>
      <w:r w:rsidR="00DC4DC1" w:rsidRPr="004654A4">
        <w:rPr>
          <w:rFonts w:asciiTheme="majorHAnsi" w:hAnsiTheme="majorHAnsi"/>
          <w:iCs/>
        </w:rPr>
        <w:t xml:space="preserve">iz 2011. godine. </w:t>
      </w:r>
      <w:r w:rsidR="00DC4DC1" w:rsidRPr="004654A4">
        <w:rPr>
          <w:rFonts w:asciiTheme="majorHAnsi" w:hAnsiTheme="majorHAnsi" w:cs="Times New Roman"/>
          <w:iCs/>
          <w:color w:val="auto"/>
          <w:lang w:val="uz-Cyrl-UZ"/>
        </w:rPr>
        <w:t xml:space="preserve">Napad na novinarku </w:t>
      </w:r>
      <w:r w:rsidR="00DC4DC1" w:rsidRPr="004654A4">
        <w:rPr>
          <w:rFonts w:asciiTheme="majorHAnsi" w:hAnsiTheme="majorHAnsi" w:cs="Times New Roman"/>
          <w:i/>
          <w:iCs/>
          <w:color w:val="auto"/>
          <w:lang w:val="uz-Cyrl-UZ"/>
        </w:rPr>
        <w:t>Vijesti</w:t>
      </w:r>
      <w:r w:rsidR="00DC4DC1" w:rsidRPr="004654A4">
        <w:rPr>
          <w:rFonts w:asciiTheme="majorHAnsi" w:hAnsiTheme="majorHAnsi" w:cs="Times New Roman"/>
          <w:iCs/>
          <w:color w:val="auto"/>
          <w:lang w:val="uz-Cyrl-UZ"/>
        </w:rPr>
        <w:t xml:space="preserve"> Oliveru Lakić iz 2012. godine nije rasvijetljen, jer, uprkos tome što je izvršilac napada otkriven i osuđen - i u međuvremenu amnestiran i oslobođen, njegov motiv</w:t>
      </w:r>
      <w:r w:rsidR="00F27EA3" w:rsidRPr="004654A4">
        <w:rPr>
          <w:rFonts w:asciiTheme="majorHAnsi" w:hAnsiTheme="majorHAnsi" w:cs="Times New Roman"/>
          <w:iCs/>
          <w:color w:val="auto"/>
          <w:lang w:val="uz-Cyrl-UZ"/>
        </w:rPr>
        <w:t xml:space="preserve"> i nalogodavac</w:t>
      </w:r>
      <w:r w:rsidR="00DC4DC1" w:rsidRPr="004654A4">
        <w:rPr>
          <w:rFonts w:asciiTheme="majorHAnsi" w:hAnsiTheme="majorHAnsi" w:cs="Times New Roman"/>
          <w:iCs/>
          <w:color w:val="auto"/>
          <w:lang w:val="uz-Cyrl-UZ"/>
        </w:rPr>
        <w:t xml:space="preserve"> je ostao nepoznat. Još uvijek nije utvrđeno ni ko je </w:t>
      </w:r>
      <w:r w:rsidRPr="004654A4">
        <w:rPr>
          <w:rFonts w:asciiTheme="majorHAnsi" w:hAnsiTheme="majorHAnsi" w:cs="Times New Roman"/>
          <w:iCs/>
          <w:color w:val="auto"/>
          <w:lang w:val="uz-Cyrl-UZ"/>
        </w:rPr>
        <w:t xml:space="preserve">sve i zbog čega </w:t>
      </w:r>
      <w:r w:rsidR="00A47128" w:rsidRPr="004654A4">
        <w:rPr>
          <w:rFonts w:asciiTheme="majorHAnsi" w:hAnsiTheme="majorHAnsi" w:cs="Times New Roman"/>
          <w:iCs/>
          <w:color w:val="auto"/>
          <w:lang w:val="uz-Cyrl-UZ"/>
        </w:rPr>
        <w:t xml:space="preserve">prethodno </w:t>
      </w:r>
      <w:r w:rsidR="00DC4DC1" w:rsidRPr="004654A4">
        <w:rPr>
          <w:rFonts w:asciiTheme="majorHAnsi" w:hAnsiTheme="majorHAnsi" w:cs="Times New Roman"/>
          <w:iCs/>
          <w:color w:val="auto"/>
          <w:lang w:val="uz-Cyrl-UZ"/>
        </w:rPr>
        <w:t xml:space="preserve">prijetio smrću ovoj novinarki. </w:t>
      </w:r>
      <w:r w:rsidRPr="004654A4">
        <w:rPr>
          <w:rFonts w:asciiTheme="majorHAnsi" w:hAnsiTheme="majorHAnsi" w:cs="Times New Roman"/>
          <w:iCs/>
          <w:color w:val="auto"/>
          <w:lang w:val="uz-Cyrl-UZ"/>
        </w:rPr>
        <w:t xml:space="preserve">Prošle godine je zbog toga </w:t>
      </w:r>
      <w:r w:rsidR="00A47128" w:rsidRPr="004654A4">
        <w:rPr>
          <w:rFonts w:asciiTheme="majorHAnsi" w:hAnsiTheme="majorHAnsi" w:cs="Times New Roman"/>
          <w:iCs/>
          <w:color w:val="auto"/>
          <w:lang w:val="uz-Cyrl-UZ"/>
        </w:rPr>
        <w:t xml:space="preserve">što joj je prijetio </w:t>
      </w:r>
      <w:r w:rsidRPr="004654A4">
        <w:rPr>
          <w:rFonts w:asciiTheme="majorHAnsi" w:hAnsiTheme="majorHAnsi" w:cs="Times New Roman"/>
          <w:iCs/>
          <w:color w:val="auto"/>
          <w:lang w:val="uz-Cyrl-UZ"/>
        </w:rPr>
        <w:t>pravosnažno osuđen radnik fabrike ”Tara” u Mojkovcu</w:t>
      </w:r>
      <w:r w:rsidR="00A47128" w:rsidRPr="004654A4">
        <w:rPr>
          <w:rFonts w:asciiTheme="majorHAnsi" w:hAnsiTheme="majorHAnsi" w:cs="Times New Roman"/>
          <w:iCs/>
          <w:color w:val="auto"/>
          <w:lang w:val="uz-Cyrl-UZ"/>
        </w:rPr>
        <w:t>,</w:t>
      </w:r>
      <w:r w:rsidRPr="004654A4">
        <w:rPr>
          <w:rFonts w:asciiTheme="majorHAnsi" w:hAnsiTheme="majorHAnsi" w:cs="Times New Roman"/>
          <w:iCs/>
          <w:color w:val="auto"/>
          <w:lang w:val="uz-Cyrl-UZ"/>
        </w:rPr>
        <w:t xml:space="preserve"> o kojo</w:t>
      </w:r>
      <w:r w:rsidR="00A47128" w:rsidRPr="004654A4">
        <w:rPr>
          <w:rFonts w:asciiTheme="majorHAnsi" w:hAnsiTheme="majorHAnsi" w:cs="Times New Roman"/>
          <w:iCs/>
          <w:color w:val="auto"/>
          <w:lang w:val="uz-Cyrl-UZ"/>
        </w:rPr>
        <w:t>j je ona pisala, ali kako o djelovanju fabrike</w:t>
      </w:r>
      <w:r w:rsidRPr="004654A4">
        <w:rPr>
          <w:rFonts w:asciiTheme="majorHAnsi" w:hAnsiTheme="majorHAnsi" w:cs="Times New Roman"/>
          <w:iCs/>
          <w:color w:val="auto"/>
          <w:lang w:val="uz-Cyrl-UZ"/>
        </w:rPr>
        <w:t xml:space="preserve"> istraga</w:t>
      </w:r>
      <w:r w:rsidR="00A47128" w:rsidRPr="004654A4">
        <w:rPr>
          <w:rFonts w:asciiTheme="majorHAnsi" w:hAnsiTheme="majorHAnsi" w:cs="Times New Roman"/>
          <w:iCs/>
          <w:color w:val="auto"/>
          <w:lang w:val="uz-Cyrl-UZ"/>
        </w:rPr>
        <w:t xml:space="preserve"> nikad</w:t>
      </w:r>
      <w:r w:rsidRPr="004654A4">
        <w:rPr>
          <w:rFonts w:asciiTheme="majorHAnsi" w:hAnsiTheme="majorHAnsi" w:cs="Times New Roman"/>
          <w:iCs/>
          <w:color w:val="auto"/>
          <w:lang w:val="uz-Cyrl-UZ"/>
        </w:rPr>
        <w:t xml:space="preserve"> nije otvorena</w:t>
      </w:r>
      <w:r w:rsidR="00A47128" w:rsidRPr="004654A4">
        <w:rPr>
          <w:rFonts w:asciiTheme="majorHAnsi" w:hAnsiTheme="majorHAnsi" w:cs="Times New Roman"/>
          <w:iCs/>
          <w:color w:val="auto"/>
          <w:lang w:val="uz-Cyrl-UZ"/>
        </w:rPr>
        <w:t xml:space="preserve">, nije se razjasnilo ni zašto </w:t>
      </w:r>
      <w:r w:rsidRPr="004654A4">
        <w:rPr>
          <w:rFonts w:asciiTheme="majorHAnsi" w:hAnsiTheme="majorHAnsi" w:cs="Times New Roman"/>
          <w:iCs/>
          <w:color w:val="auto"/>
          <w:lang w:val="uz-Cyrl-UZ"/>
        </w:rPr>
        <w:t>je Musić bio</w:t>
      </w:r>
      <w:r w:rsidR="00A47128" w:rsidRPr="004654A4">
        <w:rPr>
          <w:rFonts w:asciiTheme="majorHAnsi" w:hAnsiTheme="majorHAnsi" w:cs="Times New Roman"/>
          <w:iCs/>
          <w:color w:val="auto"/>
          <w:lang w:val="uz-Cyrl-UZ"/>
        </w:rPr>
        <w:t xml:space="preserve"> toliko</w:t>
      </w:r>
      <w:r w:rsidRPr="004654A4">
        <w:rPr>
          <w:rFonts w:asciiTheme="majorHAnsi" w:hAnsiTheme="majorHAnsi" w:cs="Times New Roman"/>
          <w:iCs/>
          <w:color w:val="auto"/>
          <w:lang w:val="uz-Cyrl-UZ"/>
        </w:rPr>
        <w:t xml:space="preserve"> motivisan da prijeti novinarki. </w:t>
      </w:r>
      <w:r w:rsidR="00F27EA3" w:rsidRPr="004654A4">
        <w:rPr>
          <w:rFonts w:asciiTheme="majorHAnsi" w:hAnsiTheme="majorHAnsi" w:cs="Times New Roman"/>
          <w:iCs/>
          <w:color w:val="auto"/>
          <w:lang w:val="uz-Cyrl-UZ"/>
        </w:rPr>
        <w:t>T</w:t>
      </w:r>
      <w:r w:rsidRPr="004654A4">
        <w:rPr>
          <w:rFonts w:asciiTheme="majorHAnsi" w:hAnsiTheme="majorHAnsi" w:cs="Times New Roman"/>
          <w:iCs/>
          <w:color w:val="auto"/>
          <w:lang w:val="uz-Cyrl-UZ"/>
        </w:rPr>
        <w:t>akođe</w:t>
      </w:r>
      <w:r w:rsidR="00DC4DC1" w:rsidRPr="004654A4">
        <w:rPr>
          <w:rFonts w:asciiTheme="majorHAnsi" w:hAnsiTheme="majorHAnsi" w:cs="Times New Roman"/>
          <w:iCs/>
          <w:color w:val="auto"/>
          <w:lang w:val="uz-Cyrl-UZ"/>
        </w:rPr>
        <w:t xml:space="preserve"> zbog </w:t>
      </w:r>
      <w:r w:rsidRPr="004654A4">
        <w:rPr>
          <w:rFonts w:asciiTheme="majorHAnsi" w:hAnsiTheme="majorHAnsi" w:cs="Times New Roman"/>
          <w:iCs/>
          <w:color w:val="auto"/>
          <w:lang w:val="uz-Cyrl-UZ"/>
        </w:rPr>
        <w:t xml:space="preserve">prijetnji </w:t>
      </w:r>
      <w:r w:rsidR="00A47128" w:rsidRPr="004654A4">
        <w:rPr>
          <w:rFonts w:asciiTheme="majorHAnsi" w:hAnsiTheme="majorHAnsi" w:cs="Times New Roman"/>
          <w:iCs/>
          <w:color w:val="auto"/>
          <w:lang w:val="uz-Cyrl-UZ"/>
        </w:rPr>
        <w:t xml:space="preserve">Oliveri Lakić </w:t>
      </w:r>
      <w:r w:rsidR="00DC4DC1" w:rsidRPr="004654A4">
        <w:rPr>
          <w:rFonts w:asciiTheme="majorHAnsi" w:hAnsiTheme="majorHAnsi" w:cs="Times New Roman"/>
          <w:iCs/>
          <w:color w:val="auto"/>
          <w:lang w:val="uz-Cyrl-UZ"/>
        </w:rPr>
        <w:t>optužen</w:t>
      </w:r>
      <w:r w:rsidR="00F27EA3" w:rsidRPr="004654A4">
        <w:rPr>
          <w:rFonts w:asciiTheme="majorHAnsi" w:hAnsiTheme="majorHAnsi" w:cs="Times New Roman"/>
          <w:iCs/>
          <w:color w:val="auto"/>
          <w:lang w:val="uz-Cyrl-UZ"/>
        </w:rPr>
        <w:t xml:space="preserve"> je i</w:t>
      </w:r>
      <w:r w:rsidR="00DC4DC1" w:rsidRPr="004654A4">
        <w:rPr>
          <w:rFonts w:asciiTheme="majorHAnsi" w:hAnsiTheme="majorHAnsi" w:cs="Times New Roman"/>
          <w:iCs/>
          <w:color w:val="auto"/>
          <w:lang w:val="uz-Cyrl-UZ"/>
        </w:rPr>
        <w:t xml:space="preserve"> službenik policije, Milenko Rabrenović.</w:t>
      </w:r>
    </w:p>
    <w:p w:rsidR="002D22EF" w:rsidRPr="004654A4" w:rsidRDefault="006A2C38" w:rsidP="006A2C38">
      <w:pPr>
        <w:pStyle w:val="BodytextST0inBody"/>
        <w:ind w:firstLine="720"/>
        <w:rPr>
          <w:rFonts w:asciiTheme="majorHAnsi" w:hAnsiTheme="majorHAnsi" w:cs="Times New Roman"/>
          <w:iCs/>
          <w:color w:val="auto"/>
          <w:lang w:val="uz-Cyrl-UZ"/>
        </w:rPr>
      </w:pPr>
      <w:r w:rsidRPr="004654A4">
        <w:rPr>
          <w:rFonts w:asciiTheme="majorHAnsi" w:hAnsiTheme="majorHAnsi" w:cs="Times New Roman"/>
          <w:iCs/>
          <w:color w:val="auto"/>
          <w:lang w:val="uz-Cyrl-UZ"/>
        </w:rPr>
        <w:t xml:space="preserve">- </w:t>
      </w:r>
      <w:r w:rsidR="005F7D47" w:rsidRPr="004654A4">
        <w:rPr>
          <w:rFonts w:asciiTheme="majorHAnsi" w:hAnsiTheme="majorHAnsi" w:cs="Times New Roman"/>
          <w:iCs/>
          <w:color w:val="auto"/>
          <w:lang w:val="uz-Cyrl-UZ"/>
        </w:rPr>
        <w:t xml:space="preserve">Zdravko Cimbaljević, aktivista za ljudska prava i prvi javno deklarisani homoseksualac u Crnoj Gori, zbog nedostatka procesuiranja </w:t>
      </w:r>
      <w:r w:rsidR="005268A9" w:rsidRPr="004654A4">
        <w:rPr>
          <w:rFonts w:asciiTheme="majorHAnsi" w:hAnsiTheme="majorHAnsi" w:cs="Times New Roman"/>
          <w:iCs/>
          <w:color w:val="auto"/>
          <w:lang w:val="uz-Cyrl-UZ"/>
        </w:rPr>
        <w:t>mnogobrojnih prijetnji smrću</w:t>
      </w:r>
      <w:r w:rsidR="00CD598E" w:rsidRPr="004654A4">
        <w:rPr>
          <w:rFonts w:asciiTheme="majorHAnsi" w:hAnsiTheme="majorHAnsi" w:cs="Times New Roman"/>
          <w:iCs/>
          <w:color w:val="auto"/>
          <w:lang w:val="uz-Cyrl-UZ"/>
        </w:rPr>
        <w:t xml:space="preserve"> </w:t>
      </w:r>
      <w:r w:rsidR="005F7D47" w:rsidRPr="004654A4">
        <w:rPr>
          <w:rFonts w:asciiTheme="majorHAnsi" w:hAnsiTheme="majorHAnsi" w:cs="Times New Roman"/>
          <w:iCs/>
          <w:color w:val="auto"/>
          <w:lang w:val="uz-Cyrl-UZ"/>
        </w:rPr>
        <w:t xml:space="preserve">zatražio je i ostvario pravo na azil u Kanadi u novembru 2013. godine. Odluka o dodjeli azila Cimbaljeviću je nedvosmisleni stav </w:t>
      </w:r>
      <w:r w:rsidRPr="004654A4">
        <w:rPr>
          <w:rFonts w:asciiTheme="majorHAnsi" w:hAnsiTheme="majorHAnsi" w:cs="Times New Roman"/>
          <w:iCs/>
          <w:color w:val="auto"/>
          <w:lang w:val="uz-Cyrl-UZ"/>
        </w:rPr>
        <w:t xml:space="preserve">te države </w:t>
      </w:r>
      <w:r w:rsidR="005F7D47" w:rsidRPr="004654A4">
        <w:rPr>
          <w:rFonts w:asciiTheme="majorHAnsi" w:hAnsiTheme="majorHAnsi" w:cs="Times New Roman"/>
          <w:iCs/>
          <w:color w:val="auto"/>
          <w:lang w:val="uz-Cyrl-UZ"/>
        </w:rPr>
        <w:t>o nedjelotvornosti zaštite ljudskih pra</w:t>
      </w:r>
      <w:r w:rsidR="00A47128" w:rsidRPr="004654A4">
        <w:rPr>
          <w:rFonts w:asciiTheme="majorHAnsi" w:hAnsiTheme="majorHAnsi" w:cs="Times New Roman"/>
          <w:iCs/>
          <w:color w:val="auto"/>
          <w:lang w:val="uz-Cyrl-UZ"/>
        </w:rPr>
        <w:t xml:space="preserve">va u Crnoj Gori, što </w:t>
      </w:r>
      <w:r w:rsidR="00CE6143" w:rsidRPr="004654A4">
        <w:rPr>
          <w:rFonts w:asciiTheme="majorHAnsi" w:hAnsiTheme="majorHAnsi" w:cs="Times New Roman"/>
          <w:iCs/>
          <w:color w:val="auto"/>
          <w:lang w:val="uz-Cyrl-UZ"/>
        </w:rPr>
        <w:t>bi morala da bude ne samo ponižavajuća</w:t>
      </w:r>
      <w:r w:rsidR="00234322" w:rsidRPr="004654A4">
        <w:rPr>
          <w:rFonts w:asciiTheme="majorHAnsi" w:hAnsiTheme="majorHAnsi" w:cs="Times New Roman"/>
          <w:iCs/>
          <w:color w:val="auto"/>
          <w:lang w:val="uz-Cyrl-UZ"/>
        </w:rPr>
        <w:t>,</w:t>
      </w:r>
      <w:r w:rsidR="00CE6143" w:rsidRPr="004654A4">
        <w:rPr>
          <w:rFonts w:asciiTheme="majorHAnsi" w:hAnsiTheme="majorHAnsi" w:cs="Times New Roman"/>
          <w:iCs/>
          <w:color w:val="auto"/>
          <w:lang w:val="uz-Cyrl-UZ"/>
        </w:rPr>
        <w:t xml:space="preserve"> već i otrežnjujuća poruka</w:t>
      </w:r>
      <w:r w:rsidR="00A47128" w:rsidRPr="004654A4">
        <w:rPr>
          <w:rFonts w:asciiTheme="majorHAnsi" w:hAnsiTheme="majorHAnsi" w:cs="Times New Roman"/>
          <w:iCs/>
          <w:color w:val="auto"/>
          <w:lang w:val="uz-Cyrl-UZ"/>
        </w:rPr>
        <w:t xml:space="preserve"> za</w:t>
      </w:r>
      <w:r w:rsidR="005F7D47" w:rsidRPr="004654A4">
        <w:rPr>
          <w:rFonts w:asciiTheme="majorHAnsi" w:hAnsiTheme="majorHAnsi" w:cs="Times New Roman"/>
          <w:iCs/>
          <w:color w:val="auto"/>
          <w:lang w:val="uz-Cyrl-UZ"/>
        </w:rPr>
        <w:t xml:space="preserve"> Vrhovnog državnog tužioca </w:t>
      </w:r>
      <w:r w:rsidR="005268A9" w:rsidRPr="004654A4">
        <w:rPr>
          <w:rFonts w:asciiTheme="majorHAnsi" w:hAnsiTheme="majorHAnsi" w:cs="Times New Roman"/>
          <w:iCs/>
          <w:color w:val="auto"/>
          <w:lang w:val="uz-Cyrl-UZ"/>
        </w:rPr>
        <w:t xml:space="preserve">i Vladu </w:t>
      </w:r>
      <w:r w:rsidR="005F7D47" w:rsidRPr="004654A4">
        <w:rPr>
          <w:rFonts w:asciiTheme="majorHAnsi" w:hAnsiTheme="majorHAnsi" w:cs="Times New Roman"/>
          <w:iCs/>
          <w:color w:val="auto"/>
          <w:lang w:val="uz-Cyrl-UZ"/>
        </w:rPr>
        <w:t>Crne Gore.</w:t>
      </w:r>
    </w:p>
    <w:p w:rsidR="002D22EF" w:rsidRPr="004654A4" w:rsidRDefault="002D22EF">
      <w:pPr>
        <w:pStyle w:val="BodytextST0inBody"/>
        <w:rPr>
          <w:rFonts w:asciiTheme="majorHAnsi" w:hAnsiTheme="majorHAnsi" w:cs="Times New Roman"/>
          <w:iCs/>
          <w:color w:val="auto"/>
        </w:rPr>
      </w:pPr>
    </w:p>
    <w:p w:rsidR="005F7D47" w:rsidRPr="004654A4" w:rsidRDefault="001D339A" w:rsidP="00234322">
      <w:pPr>
        <w:pStyle w:val="BodytextST0inBody"/>
        <w:ind w:firstLine="720"/>
        <w:rPr>
          <w:rFonts w:asciiTheme="majorHAnsi" w:hAnsiTheme="majorHAnsi" w:cs="Times New Roman"/>
          <w:iCs/>
          <w:color w:val="auto"/>
          <w:lang w:val="uz-Cyrl-UZ"/>
        </w:rPr>
      </w:pPr>
      <w:r w:rsidRPr="004654A4">
        <w:rPr>
          <w:rFonts w:asciiTheme="majorHAnsi" w:hAnsiTheme="majorHAnsi" w:cs="Times New Roman"/>
          <w:iCs/>
          <w:color w:val="auto"/>
        </w:rPr>
        <w:t xml:space="preserve">Prikazano je i nekoliko </w:t>
      </w:r>
      <w:r w:rsidR="005268A9" w:rsidRPr="004654A4">
        <w:rPr>
          <w:rFonts w:asciiTheme="majorHAnsi" w:hAnsiTheme="majorHAnsi" w:cs="Times New Roman"/>
          <w:iCs/>
          <w:color w:val="auto"/>
        </w:rPr>
        <w:t>primjer</w:t>
      </w:r>
      <w:r w:rsidR="00CE6143" w:rsidRPr="004654A4">
        <w:rPr>
          <w:rFonts w:asciiTheme="majorHAnsi" w:hAnsiTheme="majorHAnsi" w:cs="Times New Roman"/>
          <w:iCs/>
          <w:color w:val="auto"/>
        </w:rPr>
        <w:t>a</w:t>
      </w:r>
      <w:r w:rsidR="005268A9" w:rsidRPr="004654A4">
        <w:rPr>
          <w:rFonts w:asciiTheme="majorHAnsi" w:hAnsiTheme="majorHAnsi" w:cs="Times New Roman"/>
          <w:iCs/>
          <w:color w:val="auto"/>
        </w:rPr>
        <w:t xml:space="preserve"> efikasnog procesuiranja </w:t>
      </w:r>
      <w:r w:rsidRPr="004654A4">
        <w:rPr>
          <w:rFonts w:asciiTheme="majorHAnsi" w:hAnsiTheme="majorHAnsi" w:cs="Times New Roman"/>
          <w:iCs/>
          <w:color w:val="auto"/>
          <w:lang w:val="uz-Cyrl-UZ"/>
        </w:rPr>
        <w:t xml:space="preserve">kao što je slučaj </w:t>
      </w:r>
      <w:r w:rsidR="00CD598E" w:rsidRPr="004654A4">
        <w:rPr>
          <w:rFonts w:asciiTheme="majorHAnsi" w:hAnsiTheme="majorHAnsi" w:cs="Times New Roman"/>
          <w:iCs/>
          <w:color w:val="auto"/>
          <w:lang w:val="uz-Cyrl-UZ"/>
        </w:rPr>
        <w:t xml:space="preserve">napada na ekipu </w:t>
      </w:r>
      <w:r w:rsidR="00CD598E" w:rsidRPr="004654A4">
        <w:rPr>
          <w:rFonts w:asciiTheme="majorHAnsi" w:hAnsiTheme="majorHAnsi" w:cs="Times New Roman"/>
          <w:i/>
          <w:iCs/>
          <w:color w:val="auto"/>
          <w:lang w:val="uz-Cyrl-UZ"/>
        </w:rPr>
        <w:t>TV Vijesti</w:t>
      </w:r>
      <w:r w:rsidR="00CD598E" w:rsidRPr="004654A4">
        <w:rPr>
          <w:rFonts w:asciiTheme="majorHAnsi" w:hAnsiTheme="majorHAnsi" w:cs="Times New Roman"/>
          <w:iCs/>
          <w:color w:val="auto"/>
          <w:lang w:val="uz-Cyrl-UZ"/>
        </w:rPr>
        <w:t xml:space="preserve"> i dnevnika </w:t>
      </w:r>
      <w:r w:rsidR="00CD598E" w:rsidRPr="004654A4">
        <w:rPr>
          <w:rFonts w:asciiTheme="majorHAnsi" w:hAnsiTheme="majorHAnsi" w:cs="Times New Roman"/>
          <w:i/>
          <w:iCs/>
          <w:color w:val="auto"/>
          <w:lang w:val="uz-Cyrl-UZ"/>
        </w:rPr>
        <w:t>Vijesti</w:t>
      </w:r>
      <w:r w:rsidR="00CD598E" w:rsidRPr="004654A4">
        <w:rPr>
          <w:rFonts w:asciiTheme="majorHAnsi" w:hAnsiTheme="majorHAnsi" w:cs="Times New Roman"/>
          <w:iCs/>
          <w:color w:val="auto"/>
          <w:lang w:val="uz-Cyrl-UZ"/>
        </w:rPr>
        <w:t xml:space="preserve"> u Humcima kod Nikšića, </w:t>
      </w:r>
      <w:r w:rsidR="00234322" w:rsidRPr="004654A4">
        <w:rPr>
          <w:rFonts w:asciiTheme="majorHAnsi" w:hAnsiTheme="majorHAnsi" w:cs="Times New Roman"/>
          <w:iCs/>
          <w:color w:val="auto"/>
          <w:lang w:val="uz-Cyrl-UZ"/>
        </w:rPr>
        <w:t xml:space="preserve">i </w:t>
      </w:r>
      <w:r w:rsidR="003D7790" w:rsidRPr="004654A4">
        <w:rPr>
          <w:rFonts w:asciiTheme="majorHAnsi" w:hAnsiTheme="majorHAnsi" w:cs="Times New Roman"/>
          <w:iCs/>
          <w:color w:val="auto"/>
          <w:lang w:val="uz-Cyrl-UZ"/>
        </w:rPr>
        <w:t xml:space="preserve">slučaj prijetnji i uvrijeda novinarki Monitora Mileni Perović-Korać zbog kojih </w:t>
      </w:r>
      <w:r w:rsidRPr="004654A4">
        <w:rPr>
          <w:rFonts w:asciiTheme="majorHAnsi" w:hAnsiTheme="majorHAnsi" w:cs="Times New Roman"/>
          <w:iCs/>
          <w:color w:val="auto"/>
          <w:lang w:val="uz-Cyrl-UZ"/>
        </w:rPr>
        <w:t>je prvostapenom</w:t>
      </w:r>
      <w:r w:rsidR="003D7790" w:rsidRPr="004654A4">
        <w:rPr>
          <w:rFonts w:asciiTheme="majorHAnsi" w:hAnsiTheme="majorHAnsi" w:cs="Times New Roman"/>
          <w:iCs/>
          <w:color w:val="auto"/>
        </w:rPr>
        <w:t xml:space="preserve"> </w:t>
      </w:r>
      <w:r w:rsidR="005268A9" w:rsidRPr="004654A4">
        <w:rPr>
          <w:rFonts w:asciiTheme="majorHAnsi" w:hAnsiTheme="majorHAnsi" w:cs="Times New Roman"/>
          <w:iCs/>
          <w:color w:val="auto"/>
        </w:rPr>
        <w:t xml:space="preserve">presudom Osnovnog suda </w:t>
      </w:r>
      <w:r w:rsidR="00CE6143" w:rsidRPr="004654A4">
        <w:rPr>
          <w:rFonts w:asciiTheme="majorHAnsi" w:hAnsiTheme="majorHAnsi" w:cs="Times New Roman"/>
          <w:iCs/>
          <w:color w:val="auto"/>
        </w:rPr>
        <w:t>na uslovnu kaznu</w:t>
      </w:r>
      <w:r w:rsidR="003D7790" w:rsidRPr="004654A4">
        <w:rPr>
          <w:rFonts w:asciiTheme="majorHAnsi" w:hAnsiTheme="majorHAnsi" w:cs="Times New Roman"/>
          <w:iCs/>
          <w:color w:val="auto"/>
        </w:rPr>
        <w:t xml:space="preserve"> osuđen</w:t>
      </w:r>
      <w:r w:rsidR="003D7790" w:rsidRPr="004654A4">
        <w:rPr>
          <w:rFonts w:asciiTheme="majorHAnsi" w:hAnsiTheme="majorHAnsi" w:cs="Times New Roman"/>
          <w:iCs/>
          <w:color w:val="auto"/>
          <w:lang w:val="uz-Cyrl-UZ"/>
        </w:rPr>
        <w:t xml:space="preserve"> </w:t>
      </w:r>
      <w:r w:rsidR="005268A9" w:rsidRPr="004654A4">
        <w:rPr>
          <w:rFonts w:asciiTheme="majorHAnsi" w:hAnsiTheme="majorHAnsi" w:cs="Times New Roman"/>
          <w:iCs/>
          <w:color w:val="auto"/>
          <w:lang w:val="uz-Cyrl-UZ"/>
        </w:rPr>
        <w:t>predsjednik Skupštine opštine Kolašin, Mile Šuković</w:t>
      </w:r>
      <w:r w:rsidR="003D7790" w:rsidRPr="004654A4">
        <w:rPr>
          <w:rFonts w:asciiTheme="majorHAnsi" w:hAnsiTheme="majorHAnsi" w:cs="Times New Roman"/>
          <w:iCs/>
          <w:color w:val="auto"/>
          <w:lang w:val="uz-Cyrl-UZ"/>
        </w:rPr>
        <w:t>.</w:t>
      </w:r>
      <w:r w:rsidR="00222FC3" w:rsidRPr="004654A4">
        <w:rPr>
          <w:rFonts w:asciiTheme="majorHAnsi" w:hAnsiTheme="majorHAnsi" w:cs="Times New Roman"/>
          <w:iCs/>
          <w:color w:val="auto"/>
          <w:lang w:val="uz-Cyrl-UZ"/>
        </w:rPr>
        <w:t xml:space="preserve"> </w:t>
      </w:r>
    </w:p>
    <w:p w:rsidR="003D7790" w:rsidRPr="004654A4" w:rsidRDefault="003D7790" w:rsidP="00234322">
      <w:pPr>
        <w:pStyle w:val="BodytextST0inBody"/>
        <w:ind w:firstLine="720"/>
        <w:rPr>
          <w:rFonts w:asciiTheme="majorHAnsi" w:hAnsiTheme="majorHAnsi"/>
          <w:color w:val="auto"/>
          <w:lang w:val="uz-Cyrl-UZ"/>
        </w:rPr>
      </w:pPr>
      <w:r w:rsidRPr="004654A4">
        <w:rPr>
          <w:rFonts w:asciiTheme="majorHAnsi" w:hAnsiTheme="majorHAnsi" w:cs="Times New Roman"/>
          <w:iCs/>
          <w:color w:val="auto"/>
          <w:lang w:val="uz-Cyrl-UZ"/>
        </w:rPr>
        <w:t>U izvještaju je predstavljeno i nekoliko slučajeva koji bi se mogli formalno pravno definisati kao vrijeđanje ili incidenti bez težih posledica</w:t>
      </w:r>
      <w:r w:rsidR="00DD6511" w:rsidRPr="004654A4">
        <w:rPr>
          <w:rFonts w:asciiTheme="majorHAnsi" w:hAnsiTheme="majorHAnsi" w:cs="Times New Roman"/>
          <w:iCs/>
          <w:color w:val="auto"/>
          <w:lang w:val="uz-Cyrl-UZ"/>
        </w:rPr>
        <w:t>.</w:t>
      </w:r>
      <w:r w:rsidR="00234322" w:rsidRPr="004654A4">
        <w:rPr>
          <w:rFonts w:asciiTheme="majorHAnsi" w:hAnsiTheme="majorHAnsi" w:cs="Times New Roman"/>
          <w:iCs/>
          <w:color w:val="auto"/>
          <w:lang w:val="uz-Cyrl-UZ"/>
        </w:rPr>
        <w:t xml:space="preserve"> </w:t>
      </w:r>
      <w:r w:rsidRPr="004654A4">
        <w:rPr>
          <w:rFonts w:asciiTheme="majorHAnsi" w:hAnsiTheme="majorHAnsi" w:cs="Times New Roman"/>
          <w:iCs/>
          <w:color w:val="auto"/>
          <w:lang w:val="uz-Cyrl-UZ"/>
        </w:rPr>
        <w:t xml:space="preserve">Međutim, </w:t>
      </w:r>
      <w:r w:rsidR="00CE6143" w:rsidRPr="004654A4">
        <w:rPr>
          <w:rFonts w:asciiTheme="majorHAnsi" w:hAnsiTheme="majorHAnsi" w:cs="Times New Roman"/>
          <w:iCs/>
          <w:color w:val="auto"/>
          <w:lang w:val="uz-Cyrl-UZ"/>
        </w:rPr>
        <w:t>i u</w:t>
      </w:r>
      <w:r w:rsidRPr="004654A4">
        <w:rPr>
          <w:rFonts w:asciiTheme="majorHAnsi" w:hAnsiTheme="majorHAnsi" w:cs="Times New Roman"/>
          <w:iCs/>
          <w:color w:val="auto"/>
          <w:lang w:val="uz-Cyrl-UZ"/>
        </w:rPr>
        <w:t xml:space="preserve"> ovim slučajevima cilj je sprečava</w:t>
      </w:r>
      <w:r w:rsidR="00DD6511" w:rsidRPr="004654A4">
        <w:rPr>
          <w:rFonts w:asciiTheme="majorHAnsi" w:hAnsiTheme="majorHAnsi" w:cs="Times New Roman"/>
          <w:iCs/>
          <w:color w:val="auto"/>
          <w:lang w:val="uz-Cyrl-UZ"/>
        </w:rPr>
        <w:t>nje novinara u obavljanju posla, a posledica zastrašivanje</w:t>
      </w:r>
      <w:r w:rsidR="00CE6143" w:rsidRPr="004654A4">
        <w:rPr>
          <w:rFonts w:asciiTheme="majorHAnsi" w:hAnsiTheme="majorHAnsi" w:cs="Times New Roman"/>
          <w:iCs/>
          <w:color w:val="auto"/>
          <w:lang w:val="uz-Cyrl-UZ"/>
        </w:rPr>
        <w:t xml:space="preserve"> </w:t>
      </w:r>
      <w:r w:rsidR="00DD6511" w:rsidRPr="004654A4">
        <w:rPr>
          <w:rFonts w:asciiTheme="majorHAnsi" w:hAnsiTheme="majorHAnsi" w:cs="Times New Roman"/>
          <w:iCs/>
          <w:color w:val="auto"/>
          <w:lang w:val="uz-Cyrl-UZ"/>
        </w:rPr>
        <w:t>i stvaranje opšte atmosfere linča i nekažn</w:t>
      </w:r>
      <w:r w:rsidR="00234322" w:rsidRPr="004654A4">
        <w:rPr>
          <w:rFonts w:asciiTheme="majorHAnsi" w:hAnsiTheme="majorHAnsi" w:cs="Times New Roman"/>
          <w:iCs/>
          <w:color w:val="auto"/>
          <w:lang w:val="uz-Cyrl-UZ"/>
        </w:rPr>
        <w:t>j</w:t>
      </w:r>
      <w:r w:rsidR="00DD6511" w:rsidRPr="004654A4">
        <w:rPr>
          <w:rFonts w:asciiTheme="majorHAnsi" w:hAnsiTheme="majorHAnsi" w:cs="Times New Roman"/>
          <w:iCs/>
          <w:color w:val="auto"/>
          <w:lang w:val="uz-Cyrl-UZ"/>
        </w:rPr>
        <w:t>ivosti.</w:t>
      </w:r>
    </w:p>
    <w:p w:rsidR="005F7D47" w:rsidRPr="004654A4" w:rsidRDefault="005F7D47" w:rsidP="005F7D47">
      <w:pPr>
        <w:pStyle w:val="BodytextST0inBody"/>
        <w:jc w:val="center"/>
        <w:rPr>
          <w:rFonts w:asciiTheme="majorHAnsi" w:hAnsiTheme="majorHAnsi" w:cs="Times New Roman"/>
          <w:iCs/>
          <w:color w:val="auto"/>
          <w:lang w:val="uz-Cyrl-UZ"/>
        </w:rPr>
      </w:pPr>
    </w:p>
    <w:p w:rsidR="005F7D47" w:rsidRPr="004654A4" w:rsidRDefault="005F7D47" w:rsidP="005F7D47">
      <w:pPr>
        <w:pStyle w:val="BodytextST0inBody"/>
        <w:jc w:val="center"/>
        <w:rPr>
          <w:rFonts w:asciiTheme="majorHAnsi" w:hAnsiTheme="majorHAnsi" w:cs="Times New Roman"/>
          <w:iCs/>
          <w:color w:val="auto"/>
          <w:lang w:val="uz-Cyrl-UZ"/>
        </w:rPr>
      </w:pPr>
      <w:r w:rsidRPr="004654A4">
        <w:rPr>
          <w:rFonts w:asciiTheme="majorHAnsi" w:hAnsiTheme="majorHAnsi" w:cs="Times New Roman"/>
          <w:iCs/>
          <w:color w:val="auto"/>
          <w:lang w:val="uz-Cyrl-UZ"/>
        </w:rPr>
        <w:t>*</w:t>
      </w:r>
      <w:r w:rsidR="00222FC3" w:rsidRPr="004654A4">
        <w:rPr>
          <w:rFonts w:asciiTheme="majorHAnsi" w:hAnsiTheme="majorHAnsi" w:cs="Times New Roman"/>
          <w:iCs/>
          <w:color w:val="auto"/>
          <w:lang w:val="uz-Cyrl-UZ"/>
        </w:rPr>
        <w:t xml:space="preserve"> </w:t>
      </w:r>
      <w:r w:rsidRPr="004654A4">
        <w:rPr>
          <w:rFonts w:asciiTheme="majorHAnsi" w:hAnsiTheme="majorHAnsi" w:cs="Times New Roman"/>
          <w:iCs/>
          <w:color w:val="auto"/>
          <w:lang w:val="uz-Cyrl-UZ"/>
        </w:rPr>
        <w:t>*</w:t>
      </w:r>
      <w:r w:rsidR="00222FC3" w:rsidRPr="004654A4">
        <w:rPr>
          <w:rFonts w:asciiTheme="majorHAnsi" w:hAnsiTheme="majorHAnsi" w:cs="Times New Roman"/>
          <w:iCs/>
          <w:color w:val="auto"/>
          <w:lang w:val="uz-Cyrl-UZ"/>
        </w:rPr>
        <w:t xml:space="preserve"> </w:t>
      </w:r>
      <w:r w:rsidRPr="004654A4">
        <w:rPr>
          <w:rFonts w:asciiTheme="majorHAnsi" w:hAnsiTheme="majorHAnsi" w:cs="Times New Roman"/>
          <w:iCs/>
          <w:color w:val="auto"/>
          <w:lang w:val="uz-Cyrl-UZ"/>
        </w:rPr>
        <w:t>*</w:t>
      </w:r>
    </w:p>
    <w:p w:rsidR="00A47128" w:rsidRPr="004654A4" w:rsidRDefault="00A47128" w:rsidP="00A47128">
      <w:pPr>
        <w:pStyle w:val="BodytextST0inBody"/>
        <w:rPr>
          <w:rFonts w:asciiTheme="majorHAnsi" w:hAnsiTheme="majorHAnsi" w:cs="Times New Roman"/>
          <w:b/>
          <w:iCs/>
          <w:color w:val="auto"/>
          <w:lang w:val="uz-Cyrl-UZ"/>
        </w:rPr>
      </w:pPr>
    </w:p>
    <w:p w:rsidR="00A47128" w:rsidRPr="004654A4" w:rsidRDefault="00A47128" w:rsidP="00A47128">
      <w:pPr>
        <w:pStyle w:val="BodytextST0inBody"/>
        <w:rPr>
          <w:rFonts w:asciiTheme="majorHAnsi" w:hAnsiTheme="majorHAnsi" w:cs="Times New Roman"/>
          <w:b/>
          <w:iCs/>
          <w:color w:val="auto"/>
          <w:lang w:val="uz-Cyrl-UZ"/>
        </w:rPr>
      </w:pPr>
      <w:r w:rsidRPr="004654A4">
        <w:rPr>
          <w:rFonts w:asciiTheme="majorHAnsi" w:hAnsiTheme="majorHAnsi" w:cs="Times New Roman"/>
          <w:b/>
          <w:iCs/>
          <w:color w:val="auto"/>
          <w:lang w:val="uz-Cyrl-UZ"/>
        </w:rPr>
        <w:t>HRONOLOGIJA DOGAĐAJA KOJI SU PRETHODILI OSNIVANJU KOMISIJE ZA PRAĆENJE ISTRAGA NASILJA NAD NOVINARIMA</w:t>
      </w:r>
    </w:p>
    <w:p w:rsidR="005F7D47" w:rsidRPr="004654A4" w:rsidRDefault="005F7D47" w:rsidP="00A47128">
      <w:pPr>
        <w:pStyle w:val="BodytextST0inBody"/>
        <w:rPr>
          <w:rFonts w:asciiTheme="majorHAnsi" w:hAnsiTheme="majorHAnsi" w:cs="Times New Roman"/>
          <w:iCs/>
          <w:color w:val="auto"/>
          <w:lang w:val="uz-Cyrl-UZ"/>
        </w:rPr>
      </w:pPr>
    </w:p>
    <w:p w:rsidR="005F7D47" w:rsidRPr="004654A4" w:rsidRDefault="00A47128" w:rsidP="005F7D47">
      <w:pPr>
        <w:pStyle w:val="BodytextST0inBody"/>
        <w:ind w:firstLine="397"/>
        <w:rPr>
          <w:rFonts w:asciiTheme="majorHAnsi" w:hAnsiTheme="majorHAnsi" w:cs="Times New Roman"/>
          <w:iCs/>
          <w:color w:val="auto"/>
          <w:lang w:val="uz-Cyrl-UZ"/>
        </w:rPr>
      </w:pPr>
      <w:r w:rsidRPr="004654A4">
        <w:rPr>
          <w:rFonts w:asciiTheme="majorHAnsi" w:hAnsiTheme="majorHAnsi" w:cs="Times New Roman"/>
          <w:iCs/>
          <w:color w:val="auto"/>
          <w:lang w:val="uz-Cyrl-UZ"/>
        </w:rPr>
        <w:t xml:space="preserve">Na </w:t>
      </w:r>
      <w:r w:rsidR="005F7D47" w:rsidRPr="004654A4">
        <w:rPr>
          <w:rFonts w:asciiTheme="majorHAnsi" w:hAnsiTheme="majorHAnsi" w:cs="Times New Roman"/>
          <w:iCs/>
          <w:color w:val="auto"/>
          <w:lang w:val="uz-Cyrl-UZ"/>
        </w:rPr>
        <w:t xml:space="preserve">predlog NVO </w:t>
      </w:r>
      <w:r w:rsidR="005F7D47" w:rsidRPr="004654A4">
        <w:rPr>
          <w:rFonts w:asciiTheme="majorHAnsi" w:hAnsiTheme="majorHAnsi" w:cs="Times New Roman"/>
          <w:i/>
          <w:iCs/>
          <w:color w:val="auto"/>
          <w:lang w:val="uz-Cyrl-UZ"/>
        </w:rPr>
        <w:t>Akcija za ljudska prava</w:t>
      </w:r>
      <w:r w:rsidR="005F7D47" w:rsidRPr="004654A4">
        <w:rPr>
          <w:rFonts w:asciiTheme="majorHAnsi" w:hAnsiTheme="majorHAnsi" w:cs="Times New Roman"/>
          <w:iCs/>
          <w:color w:val="auto"/>
          <w:lang w:val="uz-Cyrl-UZ"/>
        </w:rPr>
        <w:t xml:space="preserve"> </w:t>
      </w:r>
      <w:r w:rsidRPr="004654A4">
        <w:rPr>
          <w:rFonts w:asciiTheme="majorHAnsi" w:hAnsiTheme="majorHAnsi" w:cs="Times New Roman"/>
          <w:b/>
          <w:iCs/>
          <w:color w:val="auto"/>
          <w:lang w:val="uz-Cyrl-UZ"/>
        </w:rPr>
        <w:t xml:space="preserve">Vlada je usvojila </w:t>
      </w:r>
      <w:r w:rsidR="005F7D47" w:rsidRPr="004654A4">
        <w:rPr>
          <w:rFonts w:asciiTheme="majorHAnsi" w:hAnsiTheme="majorHAnsi" w:cs="Times New Roman"/>
          <w:b/>
          <w:iCs/>
          <w:color w:val="auto"/>
          <w:lang w:val="uz-Cyrl-UZ"/>
        </w:rPr>
        <w:t>i Akcionim planom za sprovođenje preporuka EU iz novembra 2010, kao mjeru za sprovođenje do kraja juna 2011, propisala i izradu Izvještaja o istragama i nasilju protiv novinara</w:t>
      </w:r>
      <w:r w:rsidR="00E47B0A" w:rsidRPr="004654A4">
        <w:rPr>
          <w:rFonts w:asciiTheme="majorHAnsi" w:hAnsiTheme="majorHAnsi" w:cs="Times New Roman"/>
          <w:iCs/>
          <w:color w:val="auto"/>
          <w:lang w:val="uz-Cyrl-UZ"/>
        </w:rPr>
        <w:t>. Međutim,</w:t>
      </w:r>
      <w:r w:rsidR="005F7D47" w:rsidRPr="004654A4">
        <w:rPr>
          <w:rFonts w:asciiTheme="majorHAnsi" w:hAnsiTheme="majorHAnsi" w:cs="Times New Roman"/>
          <w:iCs/>
          <w:color w:val="auto"/>
          <w:lang w:val="uz-Cyrl-UZ"/>
        </w:rPr>
        <w:t xml:space="preserve"> u razradi </w:t>
      </w:r>
      <w:r w:rsidR="00E47B0A" w:rsidRPr="004654A4">
        <w:rPr>
          <w:rFonts w:asciiTheme="majorHAnsi" w:hAnsiTheme="majorHAnsi" w:cs="Times New Roman"/>
          <w:iCs/>
          <w:color w:val="auto"/>
          <w:lang w:val="uz-Cyrl-UZ"/>
        </w:rPr>
        <w:t xml:space="preserve">ove </w:t>
      </w:r>
      <w:r w:rsidR="005F7D47" w:rsidRPr="004654A4">
        <w:rPr>
          <w:rFonts w:asciiTheme="majorHAnsi" w:hAnsiTheme="majorHAnsi" w:cs="Times New Roman"/>
          <w:iCs/>
          <w:color w:val="auto"/>
          <w:lang w:val="uz-Cyrl-UZ"/>
        </w:rPr>
        <w:t>mjere</w:t>
      </w:r>
      <w:r w:rsidR="00E47B0A" w:rsidRPr="004654A4">
        <w:rPr>
          <w:rFonts w:asciiTheme="majorHAnsi" w:hAnsiTheme="majorHAnsi" w:cs="Times New Roman"/>
          <w:iCs/>
          <w:color w:val="auto"/>
          <w:lang w:val="uz-Cyrl-UZ"/>
        </w:rPr>
        <w:t>,</w:t>
      </w:r>
      <w:r w:rsidR="005F7D47" w:rsidRPr="004654A4">
        <w:rPr>
          <w:rFonts w:asciiTheme="majorHAnsi" w:hAnsiTheme="majorHAnsi" w:cs="Times New Roman"/>
          <w:iCs/>
          <w:color w:val="auto"/>
          <w:lang w:val="uz-Cyrl-UZ"/>
        </w:rPr>
        <w:t xml:space="preserve"> ovaj izvještaj </w:t>
      </w:r>
      <w:r w:rsidR="00E47B0A" w:rsidRPr="004654A4">
        <w:rPr>
          <w:rFonts w:asciiTheme="majorHAnsi" w:hAnsiTheme="majorHAnsi" w:cs="Times New Roman"/>
          <w:iCs/>
          <w:color w:val="auto"/>
          <w:lang w:val="uz-Cyrl-UZ"/>
        </w:rPr>
        <w:t xml:space="preserve">je </w:t>
      </w:r>
      <w:r w:rsidR="005F7D47" w:rsidRPr="004654A4">
        <w:rPr>
          <w:rFonts w:asciiTheme="majorHAnsi" w:hAnsiTheme="majorHAnsi" w:cs="Times New Roman"/>
          <w:iCs/>
          <w:color w:val="auto"/>
          <w:lang w:val="uz-Cyrl-UZ"/>
        </w:rPr>
        <w:t>neopravdano ogranič</w:t>
      </w:r>
      <w:r w:rsidR="00E47B0A" w:rsidRPr="004654A4">
        <w:rPr>
          <w:rFonts w:asciiTheme="majorHAnsi" w:hAnsiTheme="majorHAnsi" w:cs="Times New Roman"/>
          <w:iCs/>
          <w:color w:val="auto"/>
          <w:lang w:val="uz-Cyrl-UZ"/>
        </w:rPr>
        <w:t>en</w:t>
      </w:r>
      <w:r w:rsidR="005F7D47" w:rsidRPr="004654A4">
        <w:rPr>
          <w:rFonts w:asciiTheme="majorHAnsi" w:hAnsiTheme="majorHAnsi" w:cs="Times New Roman"/>
          <w:iCs/>
          <w:color w:val="auto"/>
          <w:lang w:val="uz-Cyrl-UZ"/>
        </w:rPr>
        <w:t xml:space="preserve"> samo na opise slučajeva koji su stigli do optuženja i suda. Izvještaj nikada javnosti nije pružio informacije o statusu istraga u većini slučajeva napada na novinare koji </w:t>
      </w:r>
      <w:r w:rsidRPr="004654A4">
        <w:rPr>
          <w:rFonts w:asciiTheme="majorHAnsi" w:hAnsiTheme="majorHAnsi" w:cs="Times New Roman"/>
          <w:iCs/>
          <w:color w:val="auto"/>
          <w:lang w:val="uz-Cyrl-UZ"/>
        </w:rPr>
        <w:t xml:space="preserve">nikad </w:t>
      </w:r>
      <w:r w:rsidR="005F7D47" w:rsidRPr="004654A4">
        <w:rPr>
          <w:rFonts w:asciiTheme="majorHAnsi" w:hAnsiTheme="majorHAnsi" w:cs="Times New Roman"/>
          <w:iCs/>
          <w:color w:val="auto"/>
          <w:lang w:val="uz-Cyrl-UZ"/>
        </w:rPr>
        <w:t xml:space="preserve">nijesu </w:t>
      </w:r>
      <w:r w:rsidR="00E47B0A" w:rsidRPr="004654A4">
        <w:rPr>
          <w:rFonts w:asciiTheme="majorHAnsi" w:hAnsiTheme="majorHAnsi" w:cs="Times New Roman"/>
          <w:iCs/>
          <w:color w:val="auto"/>
          <w:lang w:val="uz-Cyrl-UZ"/>
        </w:rPr>
        <w:t xml:space="preserve">ni </w:t>
      </w:r>
      <w:r w:rsidR="005F7D47" w:rsidRPr="004654A4">
        <w:rPr>
          <w:rFonts w:asciiTheme="majorHAnsi" w:hAnsiTheme="majorHAnsi" w:cs="Times New Roman"/>
          <w:iCs/>
          <w:color w:val="auto"/>
          <w:lang w:val="uz-Cyrl-UZ"/>
        </w:rPr>
        <w:t xml:space="preserve">stigli do suda, pa se tako nije znalo jesu li ti predmeti zastarjeli, da li su u njima </w:t>
      </w:r>
      <w:r w:rsidR="00222FC3" w:rsidRPr="004654A4">
        <w:rPr>
          <w:rFonts w:asciiTheme="majorHAnsi" w:hAnsiTheme="majorHAnsi" w:cs="Times New Roman"/>
          <w:iCs/>
          <w:color w:val="auto"/>
          <w:lang w:val="uz-Cyrl-UZ"/>
        </w:rPr>
        <w:t xml:space="preserve">uopšte preduzete </w:t>
      </w:r>
      <w:r w:rsidR="005F7D47" w:rsidRPr="004654A4">
        <w:rPr>
          <w:rFonts w:asciiTheme="majorHAnsi" w:hAnsiTheme="majorHAnsi" w:cs="Times New Roman"/>
          <w:iCs/>
          <w:color w:val="auto"/>
          <w:lang w:val="uz-Cyrl-UZ"/>
        </w:rPr>
        <w:t xml:space="preserve">bilo kakve radnje i da li se uopšte planiralo preduzimanje bilo kakvih radnji. Iako </w:t>
      </w:r>
      <w:r w:rsidRPr="004654A4">
        <w:rPr>
          <w:rFonts w:asciiTheme="majorHAnsi" w:hAnsiTheme="majorHAnsi" w:cs="Times New Roman"/>
          <w:iCs/>
          <w:color w:val="auto"/>
          <w:lang w:val="uz-Cyrl-UZ"/>
        </w:rPr>
        <w:t>smo više puta apelovali</w:t>
      </w:r>
      <w:r w:rsidR="005F7D47" w:rsidRPr="004654A4">
        <w:rPr>
          <w:rFonts w:asciiTheme="majorHAnsi" w:hAnsiTheme="majorHAnsi" w:cs="Times New Roman"/>
          <w:iCs/>
          <w:color w:val="auto"/>
          <w:lang w:val="uz-Cyrl-UZ"/>
        </w:rPr>
        <w:t xml:space="preserve"> na nadležne da se</w:t>
      </w:r>
      <w:r w:rsidR="00E47B0A" w:rsidRPr="004654A4">
        <w:rPr>
          <w:rFonts w:asciiTheme="majorHAnsi" w:hAnsiTheme="majorHAnsi" w:cs="Times New Roman"/>
          <w:iCs/>
          <w:color w:val="auto"/>
          <w:lang w:val="uz-Cyrl-UZ"/>
        </w:rPr>
        <w:t xml:space="preserve"> ovaj</w:t>
      </w:r>
      <w:r w:rsidR="005F7D47" w:rsidRPr="004654A4">
        <w:rPr>
          <w:rFonts w:asciiTheme="majorHAnsi" w:hAnsiTheme="majorHAnsi" w:cs="Times New Roman"/>
          <w:iCs/>
          <w:color w:val="auto"/>
          <w:lang w:val="uz-Cyrl-UZ"/>
        </w:rPr>
        <w:t xml:space="preserve"> izvještaj dopuni, to se nije desilo. </w:t>
      </w:r>
    </w:p>
    <w:p w:rsidR="005F7D47" w:rsidRPr="004654A4" w:rsidRDefault="005F7D47" w:rsidP="005F7D47">
      <w:pPr>
        <w:pStyle w:val="BodytextST0inBody"/>
        <w:ind w:firstLine="397"/>
        <w:rPr>
          <w:rFonts w:asciiTheme="majorHAnsi" w:hAnsiTheme="majorHAnsi" w:cs="Times New Roman"/>
          <w:b/>
          <w:iCs/>
          <w:color w:val="auto"/>
          <w:lang w:val="uz-Cyrl-UZ"/>
        </w:rPr>
      </w:pPr>
      <w:r w:rsidRPr="004654A4">
        <w:rPr>
          <w:rFonts w:asciiTheme="majorHAnsi" w:hAnsiTheme="majorHAnsi" w:cs="Times New Roman"/>
          <w:i/>
          <w:iCs/>
          <w:color w:val="auto"/>
          <w:lang w:val="uz-Cyrl-UZ"/>
        </w:rPr>
        <w:t>Akcija za ljudska prava</w:t>
      </w:r>
      <w:r w:rsidRPr="004654A4">
        <w:rPr>
          <w:rFonts w:asciiTheme="majorHAnsi" w:hAnsiTheme="majorHAnsi" w:cs="Times New Roman"/>
          <w:iCs/>
          <w:color w:val="auto"/>
          <w:lang w:val="uz-Cyrl-UZ"/>
        </w:rPr>
        <w:t xml:space="preserve"> je 12.5.2010. podnijela </w:t>
      </w:r>
      <w:r w:rsidRPr="004654A4">
        <w:rPr>
          <w:rFonts w:asciiTheme="majorHAnsi" w:hAnsiTheme="majorHAnsi" w:cs="Times New Roman"/>
          <w:b/>
          <w:iCs/>
          <w:color w:val="auto"/>
          <w:lang w:val="uz-Cyrl-UZ"/>
        </w:rPr>
        <w:t xml:space="preserve">zahtjev za pristup informacijama Vrhovnom državnom tužilaštvu </w:t>
      </w:r>
      <w:r w:rsidR="006A2C38" w:rsidRPr="004654A4">
        <w:rPr>
          <w:rFonts w:asciiTheme="majorHAnsi" w:hAnsiTheme="majorHAnsi" w:cs="Times New Roman"/>
          <w:b/>
          <w:iCs/>
          <w:color w:val="auto"/>
          <w:lang w:val="uz-Cyrl-UZ"/>
        </w:rPr>
        <w:t>(VDT)</w:t>
      </w:r>
      <w:r w:rsidRPr="004654A4">
        <w:rPr>
          <w:rFonts w:asciiTheme="majorHAnsi" w:hAnsiTheme="majorHAnsi" w:cs="Times New Roman"/>
          <w:b/>
          <w:iCs/>
          <w:color w:val="auto"/>
          <w:lang w:val="uz-Cyrl-UZ"/>
        </w:rPr>
        <w:t xml:space="preserve"> </w:t>
      </w:r>
      <w:r w:rsidR="00222FC3" w:rsidRPr="004654A4">
        <w:rPr>
          <w:rFonts w:asciiTheme="majorHAnsi" w:hAnsiTheme="majorHAnsi" w:cs="Times New Roman"/>
          <w:b/>
          <w:iCs/>
          <w:color w:val="auto"/>
          <w:lang w:val="uz-Cyrl-UZ"/>
        </w:rPr>
        <w:t>o procesuiranju</w:t>
      </w:r>
      <w:r w:rsidRPr="004654A4">
        <w:rPr>
          <w:rFonts w:asciiTheme="majorHAnsi" w:hAnsiTheme="majorHAnsi" w:cs="Times New Roman"/>
          <w:b/>
          <w:iCs/>
          <w:color w:val="auto"/>
          <w:lang w:val="uz-Cyrl-UZ"/>
        </w:rPr>
        <w:t xml:space="preserve"> </w:t>
      </w:r>
      <w:r w:rsidR="00E47B0A" w:rsidRPr="004654A4">
        <w:rPr>
          <w:rFonts w:asciiTheme="majorHAnsi" w:hAnsiTheme="majorHAnsi" w:cs="Times New Roman"/>
          <w:b/>
          <w:iCs/>
          <w:color w:val="auto"/>
          <w:lang w:val="uz-Cyrl-UZ"/>
        </w:rPr>
        <w:t xml:space="preserve">12 slučajeva očiglednih kršenja ljudskih prava, od kojih su </w:t>
      </w:r>
      <w:r w:rsidRPr="004654A4">
        <w:rPr>
          <w:rFonts w:asciiTheme="majorHAnsi" w:hAnsiTheme="majorHAnsi" w:cs="Times New Roman"/>
          <w:b/>
          <w:iCs/>
          <w:color w:val="auto"/>
          <w:lang w:val="uz-Cyrl-UZ"/>
        </w:rPr>
        <w:t xml:space="preserve">neki </w:t>
      </w:r>
      <w:r w:rsidR="00370036" w:rsidRPr="004654A4">
        <w:rPr>
          <w:rFonts w:asciiTheme="majorHAnsi" w:hAnsiTheme="majorHAnsi" w:cs="Times New Roman"/>
          <w:b/>
          <w:iCs/>
          <w:color w:val="auto"/>
          <w:lang w:val="uz-Cyrl-UZ"/>
        </w:rPr>
        <w:t>dio ovog</w:t>
      </w:r>
      <w:r w:rsidR="00E47B0A" w:rsidRPr="004654A4">
        <w:rPr>
          <w:rFonts w:asciiTheme="majorHAnsi" w:hAnsiTheme="majorHAnsi" w:cs="Times New Roman"/>
          <w:b/>
          <w:iCs/>
          <w:color w:val="auto"/>
          <w:lang w:val="uz-Cyrl-UZ"/>
        </w:rPr>
        <w:t xml:space="preserve"> izvještaj</w:t>
      </w:r>
      <w:r w:rsidR="00370036" w:rsidRPr="004654A4">
        <w:rPr>
          <w:rFonts w:asciiTheme="majorHAnsi" w:hAnsiTheme="majorHAnsi" w:cs="Times New Roman"/>
          <w:b/>
          <w:iCs/>
          <w:color w:val="auto"/>
          <w:lang w:val="uz-Cyrl-UZ"/>
        </w:rPr>
        <w:t>a</w:t>
      </w:r>
      <w:r w:rsidRPr="004654A4">
        <w:rPr>
          <w:rFonts w:asciiTheme="majorHAnsi" w:hAnsiTheme="majorHAnsi" w:cs="Times New Roman"/>
          <w:iCs/>
          <w:color w:val="auto"/>
          <w:lang w:val="uz-Cyrl-UZ"/>
        </w:rPr>
        <w:t>. V</w:t>
      </w:r>
      <w:r w:rsidR="00E47B0A" w:rsidRPr="004654A4">
        <w:rPr>
          <w:rFonts w:asciiTheme="majorHAnsi" w:hAnsiTheme="majorHAnsi" w:cs="Times New Roman"/>
          <w:iCs/>
          <w:color w:val="auto"/>
          <w:lang w:val="uz-Cyrl-UZ"/>
        </w:rPr>
        <w:t>DT</w:t>
      </w:r>
      <w:r w:rsidRPr="004654A4">
        <w:rPr>
          <w:rFonts w:asciiTheme="majorHAnsi" w:hAnsiTheme="majorHAnsi" w:cs="Times New Roman"/>
          <w:iCs/>
          <w:color w:val="auto"/>
          <w:lang w:val="uz-Cyrl-UZ"/>
        </w:rPr>
        <w:t xml:space="preserve"> je pet mje</w:t>
      </w:r>
      <w:r w:rsidR="00222FC3" w:rsidRPr="004654A4">
        <w:rPr>
          <w:rFonts w:asciiTheme="majorHAnsi" w:hAnsiTheme="majorHAnsi" w:cs="Times New Roman"/>
          <w:iCs/>
          <w:color w:val="auto"/>
          <w:lang w:val="uz-Cyrl-UZ"/>
        </w:rPr>
        <w:t>seci kasnije odbilo naš zahtjev</w:t>
      </w:r>
      <w:r w:rsidRPr="004654A4">
        <w:rPr>
          <w:rFonts w:asciiTheme="majorHAnsi" w:hAnsiTheme="majorHAnsi" w:cs="Times New Roman"/>
          <w:iCs/>
          <w:color w:val="auto"/>
          <w:lang w:val="uz-Cyrl-UZ"/>
        </w:rPr>
        <w:t xml:space="preserve"> uz obrazloženje da se pristup informaciji ne može ostvariti po odredbama Zakona o slobodnom pristupu informacijama, već </w:t>
      </w:r>
      <w:r w:rsidR="00222FC3" w:rsidRPr="004654A4">
        <w:rPr>
          <w:rFonts w:asciiTheme="majorHAnsi" w:hAnsiTheme="majorHAnsi" w:cs="Times New Roman"/>
          <w:iCs/>
          <w:color w:val="auto"/>
          <w:lang w:val="uz-Cyrl-UZ"/>
        </w:rPr>
        <w:t>samo</w:t>
      </w:r>
      <w:r w:rsidRPr="004654A4">
        <w:rPr>
          <w:rFonts w:asciiTheme="majorHAnsi" w:hAnsiTheme="majorHAnsi" w:cs="Times New Roman"/>
          <w:iCs/>
          <w:color w:val="auto"/>
          <w:lang w:val="uz-Cyrl-UZ"/>
        </w:rPr>
        <w:t xml:space="preserve"> shodno Zakon</w:t>
      </w:r>
      <w:r w:rsidR="00E47B0A" w:rsidRPr="004654A4">
        <w:rPr>
          <w:rFonts w:asciiTheme="majorHAnsi" w:hAnsiTheme="majorHAnsi" w:cs="Times New Roman"/>
          <w:iCs/>
          <w:color w:val="auto"/>
          <w:lang w:val="uz-Cyrl-UZ"/>
        </w:rPr>
        <w:t>u</w:t>
      </w:r>
      <w:r w:rsidRPr="004654A4">
        <w:rPr>
          <w:rFonts w:asciiTheme="majorHAnsi" w:hAnsiTheme="majorHAnsi" w:cs="Times New Roman"/>
          <w:iCs/>
          <w:color w:val="auto"/>
          <w:lang w:val="uz-Cyrl-UZ"/>
        </w:rPr>
        <w:t xml:space="preserve"> o krivičnom postupku – drugim rječima,</w:t>
      </w:r>
      <w:r w:rsidR="00222FC3" w:rsidRPr="004654A4">
        <w:rPr>
          <w:rFonts w:asciiTheme="majorHAnsi" w:hAnsiTheme="majorHAnsi" w:cs="Times New Roman"/>
          <w:iCs/>
          <w:color w:val="auto"/>
          <w:lang w:val="uz-Cyrl-UZ"/>
        </w:rPr>
        <w:t xml:space="preserve"> rečeno je da javnost nema pravo</w:t>
      </w:r>
      <w:r w:rsidRPr="004654A4">
        <w:rPr>
          <w:rFonts w:asciiTheme="majorHAnsi" w:hAnsiTheme="majorHAnsi" w:cs="Times New Roman"/>
          <w:iCs/>
          <w:color w:val="auto"/>
          <w:lang w:val="uz-Cyrl-UZ"/>
        </w:rPr>
        <w:t xml:space="preserve"> da zna da li se</w:t>
      </w:r>
      <w:r w:rsidR="00222FC3" w:rsidRPr="004654A4">
        <w:rPr>
          <w:rFonts w:asciiTheme="majorHAnsi" w:hAnsiTheme="majorHAnsi" w:cs="Times New Roman"/>
          <w:iCs/>
          <w:color w:val="auto"/>
          <w:lang w:val="uz-Cyrl-UZ"/>
        </w:rPr>
        <w:t xml:space="preserve"> te istrage uopšte vode, već da to mogu da saznaju samo neposredni učesnici</w:t>
      </w:r>
      <w:r w:rsidRPr="004654A4">
        <w:rPr>
          <w:rFonts w:asciiTheme="majorHAnsi" w:hAnsiTheme="majorHAnsi" w:cs="Times New Roman"/>
          <w:iCs/>
          <w:color w:val="auto"/>
          <w:lang w:val="uz-Cyrl-UZ"/>
        </w:rPr>
        <w:t xml:space="preserve"> u krivičnom postupku. </w:t>
      </w:r>
      <w:r w:rsidRPr="004654A4">
        <w:rPr>
          <w:rFonts w:asciiTheme="majorHAnsi" w:hAnsiTheme="majorHAnsi" w:cs="Times New Roman"/>
          <w:i/>
          <w:iCs/>
          <w:color w:val="auto"/>
          <w:lang w:val="uz-Cyrl-UZ"/>
        </w:rPr>
        <w:t>Akcija za ljudska prava</w:t>
      </w:r>
      <w:r w:rsidRPr="004654A4">
        <w:rPr>
          <w:rFonts w:asciiTheme="majorHAnsi" w:hAnsiTheme="majorHAnsi" w:cs="Times New Roman"/>
          <w:iCs/>
          <w:color w:val="auto"/>
          <w:lang w:val="uz-Cyrl-UZ"/>
        </w:rPr>
        <w:t xml:space="preserve"> je u žalbi Ministarstvu pravde 8.10.2010. istakla da javnost ima pravo da zna da li se istrage u ovim slučajevima uopšte vode, kao i </w:t>
      </w:r>
      <w:r w:rsidR="00E47B0A" w:rsidRPr="004654A4">
        <w:rPr>
          <w:rFonts w:asciiTheme="majorHAnsi" w:hAnsiTheme="majorHAnsi" w:cs="Times New Roman"/>
          <w:iCs/>
          <w:color w:val="auto"/>
          <w:lang w:val="uz-Cyrl-UZ"/>
        </w:rPr>
        <w:t xml:space="preserve">da sazna </w:t>
      </w:r>
      <w:r w:rsidRPr="004654A4">
        <w:rPr>
          <w:rFonts w:asciiTheme="majorHAnsi" w:hAnsiTheme="majorHAnsi" w:cs="Times New Roman"/>
          <w:iCs/>
          <w:color w:val="auto"/>
          <w:lang w:val="uz-Cyrl-UZ"/>
        </w:rPr>
        <w:t xml:space="preserve">informacije koje neće ugroziti te istrage, a da odbijanje zahtjeva od strane državnog tužilaštva uopšte ne doprinosi unapređenju povjerenja javnosti u rad pravosuđa, što je propisano </w:t>
      </w:r>
      <w:r w:rsidR="00E47B0A" w:rsidRPr="004654A4">
        <w:rPr>
          <w:rFonts w:asciiTheme="majorHAnsi" w:hAnsiTheme="majorHAnsi" w:cs="Times New Roman"/>
          <w:iCs/>
          <w:color w:val="auto"/>
          <w:lang w:val="uz-Cyrl-UZ"/>
        </w:rPr>
        <w:t xml:space="preserve">i </w:t>
      </w:r>
      <w:r w:rsidRPr="004654A4">
        <w:rPr>
          <w:rFonts w:asciiTheme="majorHAnsi" w:hAnsiTheme="majorHAnsi" w:cs="Times New Roman"/>
          <w:iCs/>
          <w:color w:val="auto"/>
          <w:lang w:val="uz-Cyrl-UZ"/>
        </w:rPr>
        <w:t xml:space="preserve">kao jedan od ciljeva Strategije reforme pravosuđa Crne Gore. Poslije procesa koji je trajao skoro dvije godine i presude Upravnog suda kojom je naloženo Ministarstvu pravde da poništi rješenje kojim je potvrdilo stav VDT-a, dobili smo rješenje </w:t>
      </w:r>
      <w:r w:rsidR="00E47B0A" w:rsidRPr="004654A4">
        <w:rPr>
          <w:rFonts w:asciiTheme="majorHAnsi" w:hAnsiTheme="majorHAnsi" w:cs="Times New Roman"/>
          <w:iCs/>
          <w:color w:val="auto"/>
          <w:lang w:val="uz-Cyrl-UZ"/>
        </w:rPr>
        <w:t xml:space="preserve">od 20. marta 2012. </w:t>
      </w:r>
      <w:r w:rsidRPr="004654A4">
        <w:rPr>
          <w:rFonts w:asciiTheme="majorHAnsi" w:hAnsiTheme="majorHAnsi" w:cs="Times New Roman"/>
          <w:iCs/>
          <w:color w:val="auto"/>
          <w:lang w:val="uz-Cyrl-UZ"/>
        </w:rPr>
        <w:t xml:space="preserve">kojim se dozvoljava pristup informacijama traženim dana 12.5.2010. </w:t>
      </w:r>
      <w:r w:rsidR="00E47B0A" w:rsidRPr="004654A4">
        <w:rPr>
          <w:rFonts w:asciiTheme="majorHAnsi" w:hAnsiTheme="majorHAnsi" w:cs="Times New Roman"/>
          <w:iCs/>
          <w:color w:val="auto"/>
          <w:lang w:val="uz-Cyrl-UZ"/>
        </w:rPr>
        <w:t>Iako su se s</w:t>
      </w:r>
      <w:r w:rsidRPr="004654A4">
        <w:rPr>
          <w:rFonts w:asciiTheme="majorHAnsi" w:hAnsiTheme="majorHAnsi" w:cs="Times New Roman"/>
          <w:iCs/>
          <w:color w:val="auto"/>
          <w:lang w:val="uz-Cyrl-UZ"/>
        </w:rPr>
        <w:t>koro svi odgovori Vrhovnog državnog tužilaštva, poslije dvije i po godine, sveli na to da nema napretka u istrazi pomenutih napada ili da počinioci nijesu pronađeni</w:t>
      </w:r>
      <w:r w:rsidR="00E47B0A" w:rsidRPr="004654A4">
        <w:rPr>
          <w:rFonts w:asciiTheme="majorHAnsi" w:hAnsiTheme="majorHAnsi" w:cs="Times New Roman"/>
          <w:iCs/>
          <w:color w:val="auto"/>
          <w:lang w:val="uz-Cyrl-UZ"/>
        </w:rPr>
        <w:t xml:space="preserve">, </w:t>
      </w:r>
      <w:r w:rsidR="00E47B0A" w:rsidRPr="004654A4">
        <w:rPr>
          <w:rFonts w:asciiTheme="majorHAnsi" w:hAnsiTheme="majorHAnsi" w:cs="Times New Roman"/>
          <w:b/>
          <w:iCs/>
          <w:color w:val="auto"/>
          <w:lang w:val="uz-Cyrl-UZ"/>
        </w:rPr>
        <w:t xml:space="preserve">bilo je važno izboriti se za pravo da </w:t>
      </w:r>
      <w:r w:rsidR="00222FC3" w:rsidRPr="004654A4">
        <w:rPr>
          <w:rFonts w:asciiTheme="majorHAnsi" w:hAnsiTheme="majorHAnsi" w:cs="Times New Roman"/>
          <w:b/>
          <w:iCs/>
          <w:color w:val="auto"/>
          <w:lang w:val="uz-Cyrl-UZ"/>
        </w:rPr>
        <w:t xml:space="preserve">javnost </w:t>
      </w:r>
      <w:r w:rsidR="00E47B0A" w:rsidRPr="004654A4">
        <w:rPr>
          <w:rFonts w:asciiTheme="majorHAnsi" w:hAnsiTheme="majorHAnsi" w:cs="Times New Roman"/>
          <w:b/>
          <w:iCs/>
          <w:color w:val="auto"/>
          <w:lang w:val="uz-Cyrl-UZ"/>
        </w:rPr>
        <w:t>bude obaviještena o tome da li se</w:t>
      </w:r>
      <w:r w:rsidR="00222FC3" w:rsidRPr="004654A4">
        <w:rPr>
          <w:rFonts w:asciiTheme="majorHAnsi" w:hAnsiTheme="majorHAnsi" w:cs="Times New Roman"/>
          <w:b/>
          <w:iCs/>
          <w:color w:val="auto"/>
          <w:lang w:val="uz-Cyrl-UZ"/>
        </w:rPr>
        <w:t xml:space="preserve"> nešto uopšte čini u istragama kršenja ljudskih prava.</w:t>
      </w:r>
      <w:r w:rsidRPr="004654A4">
        <w:rPr>
          <w:rFonts w:asciiTheme="majorHAnsi" w:hAnsiTheme="majorHAnsi" w:cs="Times New Roman"/>
          <w:b/>
          <w:iCs/>
          <w:color w:val="auto"/>
          <w:lang w:val="uz-Cyrl-UZ"/>
        </w:rPr>
        <w:t xml:space="preserve"> </w:t>
      </w:r>
    </w:p>
    <w:p w:rsidR="005F7D47" w:rsidRPr="004654A4" w:rsidRDefault="005F7D47" w:rsidP="005F7D47">
      <w:pPr>
        <w:pStyle w:val="BodytextST0inBody"/>
        <w:ind w:firstLine="397"/>
        <w:rPr>
          <w:rFonts w:asciiTheme="majorHAnsi" w:hAnsiTheme="majorHAnsi" w:cs="Times New Roman"/>
          <w:iCs/>
          <w:color w:val="auto"/>
          <w:lang w:val="uz-Cyrl-UZ"/>
        </w:rPr>
      </w:pPr>
      <w:r w:rsidRPr="004654A4">
        <w:rPr>
          <w:rFonts w:asciiTheme="majorHAnsi" w:hAnsiTheme="majorHAnsi" w:cs="Times New Roman"/>
          <w:i/>
          <w:iCs/>
          <w:color w:val="auto"/>
          <w:lang w:val="uz-Cyrl-UZ"/>
        </w:rPr>
        <w:t>Akcija za ljudska prava</w:t>
      </w:r>
      <w:r w:rsidRPr="004654A4">
        <w:rPr>
          <w:rFonts w:asciiTheme="majorHAnsi" w:hAnsiTheme="majorHAnsi" w:cs="Times New Roman"/>
          <w:iCs/>
          <w:color w:val="auto"/>
          <w:lang w:val="uz-Cyrl-UZ"/>
        </w:rPr>
        <w:t xml:space="preserve"> je</w:t>
      </w:r>
      <w:r w:rsidR="00222FC3" w:rsidRPr="004654A4">
        <w:rPr>
          <w:rFonts w:asciiTheme="majorHAnsi" w:hAnsiTheme="majorHAnsi" w:cs="Times New Roman"/>
          <w:iCs/>
          <w:color w:val="auto"/>
          <w:lang w:val="uz-Cyrl-UZ"/>
        </w:rPr>
        <w:t>, kao i drugi,</w:t>
      </w:r>
      <w:r w:rsidRPr="004654A4">
        <w:rPr>
          <w:rFonts w:asciiTheme="majorHAnsi" w:hAnsiTheme="majorHAnsi" w:cs="Times New Roman"/>
          <w:iCs/>
          <w:color w:val="auto"/>
          <w:lang w:val="uz-Cyrl-UZ"/>
        </w:rPr>
        <w:t xml:space="preserve"> apelovala više puta na V</w:t>
      </w:r>
      <w:r w:rsidR="00E47B0A" w:rsidRPr="004654A4">
        <w:rPr>
          <w:rFonts w:asciiTheme="majorHAnsi" w:hAnsiTheme="majorHAnsi" w:cs="Times New Roman"/>
          <w:iCs/>
          <w:color w:val="auto"/>
          <w:lang w:val="uz-Cyrl-UZ"/>
        </w:rPr>
        <w:t>DT</w:t>
      </w:r>
      <w:r w:rsidRPr="004654A4">
        <w:rPr>
          <w:rFonts w:asciiTheme="majorHAnsi" w:hAnsiTheme="majorHAnsi" w:cs="Times New Roman"/>
          <w:iCs/>
          <w:color w:val="auto"/>
          <w:lang w:val="uz-Cyrl-UZ"/>
        </w:rPr>
        <w:t xml:space="preserve"> i policiju da preduzmu sve mjere z</w:t>
      </w:r>
      <w:r w:rsidR="00E47B0A" w:rsidRPr="004654A4">
        <w:rPr>
          <w:rFonts w:asciiTheme="majorHAnsi" w:hAnsiTheme="majorHAnsi" w:cs="Times New Roman"/>
          <w:iCs/>
          <w:color w:val="auto"/>
          <w:lang w:val="uz-Cyrl-UZ"/>
        </w:rPr>
        <w:t>a koje su</w:t>
      </w:r>
      <w:r w:rsidRPr="004654A4">
        <w:rPr>
          <w:rFonts w:asciiTheme="majorHAnsi" w:hAnsiTheme="majorHAnsi" w:cs="Times New Roman"/>
          <w:iCs/>
          <w:color w:val="auto"/>
          <w:lang w:val="uz-Cyrl-UZ"/>
        </w:rPr>
        <w:t xml:space="preserve"> nadlež</w:t>
      </w:r>
      <w:r w:rsidR="00E47B0A" w:rsidRPr="004654A4">
        <w:rPr>
          <w:rFonts w:asciiTheme="majorHAnsi" w:hAnsiTheme="majorHAnsi" w:cs="Times New Roman"/>
          <w:iCs/>
          <w:color w:val="auto"/>
          <w:lang w:val="uz-Cyrl-UZ"/>
        </w:rPr>
        <w:t>n</w:t>
      </w:r>
      <w:r w:rsidRPr="004654A4">
        <w:rPr>
          <w:rFonts w:asciiTheme="majorHAnsi" w:hAnsiTheme="majorHAnsi" w:cs="Times New Roman"/>
          <w:iCs/>
          <w:color w:val="auto"/>
          <w:lang w:val="uz-Cyrl-UZ"/>
        </w:rPr>
        <w:t xml:space="preserve">i i djelotvorno istraže kršenje slobode izražavanja u vidu napada na novinare i medije. </w:t>
      </w:r>
      <w:r w:rsidR="00222FC3" w:rsidRPr="004654A4">
        <w:rPr>
          <w:rFonts w:asciiTheme="majorHAnsi" w:hAnsiTheme="majorHAnsi" w:cs="Times New Roman"/>
          <w:iCs/>
          <w:color w:val="auto"/>
          <w:lang w:val="uz-Cyrl-UZ"/>
        </w:rPr>
        <w:t>Onda je</w:t>
      </w:r>
      <w:r w:rsidRPr="004654A4">
        <w:rPr>
          <w:rFonts w:asciiTheme="majorHAnsi" w:hAnsiTheme="majorHAnsi" w:cs="Times New Roman"/>
          <w:iCs/>
          <w:color w:val="auto"/>
          <w:lang w:val="uz-Cyrl-UZ"/>
        </w:rPr>
        <w:t xml:space="preserve"> </w:t>
      </w:r>
      <w:r w:rsidRPr="004654A4">
        <w:rPr>
          <w:rFonts w:asciiTheme="majorHAnsi" w:hAnsiTheme="majorHAnsi" w:cs="Times New Roman"/>
          <w:b/>
          <w:iCs/>
          <w:color w:val="auto"/>
          <w:lang w:val="uz-Cyrl-UZ"/>
        </w:rPr>
        <w:t>13. marta 2012, na inicijativu pre</w:t>
      </w:r>
      <w:r w:rsidR="00222FC3" w:rsidRPr="004654A4">
        <w:rPr>
          <w:rFonts w:asciiTheme="majorHAnsi" w:hAnsiTheme="majorHAnsi" w:cs="Times New Roman"/>
          <w:b/>
          <w:iCs/>
          <w:color w:val="auto"/>
          <w:lang w:val="uz-Cyrl-UZ"/>
        </w:rPr>
        <w:t xml:space="preserve">mijera Igora Lukšića, održan </w:t>
      </w:r>
      <w:r w:rsidRPr="004654A4">
        <w:rPr>
          <w:rFonts w:asciiTheme="majorHAnsi" w:hAnsiTheme="majorHAnsi" w:cs="Times New Roman"/>
          <w:b/>
          <w:iCs/>
          <w:color w:val="auto"/>
          <w:lang w:val="uz-Cyrl-UZ"/>
        </w:rPr>
        <w:t xml:space="preserve">sastanak direktora Uprave policije Božidara Vuksanovića, potpredsjednika Vlade i ministra pravde Duška Markovića, Vrhovne državne tužiteljke Ranke Čarapić, Ministra unutrašnjih poslova Ivana Brajovića i specijalne tužiteljke Đurđine Ivanović, na kome je odlučeno da rasvjetljavanje i procesuiranje svih slučajeva napada </w:t>
      </w:r>
      <w:r w:rsidR="00370036" w:rsidRPr="004654A4">
        <w:rPr>
          <w:rFonts w:asciiTheme="majorHAnsi" w:hAnsiTheme="majorHAnsi" w:cs="Times New Roman"/>
          <w:b/>
          <w:iCs/>
          <w:color w:val="auto"/>
          <w:lang w:val="uz-Cyrl-UZ"/>
        </w:rPr>
        <w:t>na novinare i medije u protekle dvije godine</w:t>
      </w:r>
      <w:r w:rsidRPr="004654A4">
        <w:rPr>
          <w:rFonts w:asciiTheme="majorHAnsi" w:hAnsiTheme="majorHAnsi" w:cs="Times New Roman"/>
          <w:b/>
          <w:iCs/>
          <w:color w:val="auto"/>
          <w:lang w:val="uz-Cyrl-UZ"/>
        </w:rPr>
        <w:t xml:space="preserve"> bude prioritet rada policije i tužilaštva</w:t>
      </w:r>
      <w:r w:rsidRPr="004654A4">
        <w:rPr>
          <w:rFonts w:asciiTheme="majorHAnsi" w:hAnsiTheme="majorHAnsi" w:cs="Times New Roman"/>
          <w:iCs/>
          <w:color w:val="auto"/>
          <w:lang w:val="uz-Cyrl-UZ"/>
        </w:rPr>
        <w:t xml:space="preserve">. </w:t>
      </w:r>
      <w:r w:rsidR="00E47B0A" w:rsidRPr="004654A4">
        <w:rPr>
          <w:rFonts w:asciiTheme="majorHAnsi" w:hAnsiTheme="majorHAnsi" w:cs="Times New Roman"/>
          <w:iCs/>
          <w:color w:val="auto"/>
          <w:lang w:val="uz-Cyrl-UZ"/>
        </w:rPr>
        <w:t>Međutim</w:t>
      </w:r>
      <w:r w:rsidR="006A2C38" w:rsidRPr="004654A4">
        <w:rPr>
          <w:rFonts w:asciiTheme="majorHAnsi" w:hAnsiTheme="majorHAnsi" w:cs="Times New Roman"/>
          <w:iCs/>
          <w:color w:val="auto"/>
          <w:lang w:val="uz-Cyrl-UZ"/>
        </w:rPr>
        <w:t>, ni skoro dvije godine kasnije nema</w:t>
      </w:r>
      <w:r w:rsidRPr="004654A4">
        <w:rPr>
          <w:rFonts w:asciiTheme="majorHAnsi" w:hAnsiTheme="majorHAnsi" w:cs="Times New Roman"/>
          <w:iCs/>
          <w:color w:val="auto"/>
          <w:lang w:val="uz-Cyrl-UZ"/>
        </w:rPr>
        <w:t xml:space="preserve"> napretka u otkrivanju nalogodavaca i izvršilaca. </w:t>
      </w:r>
      <w:r w:rsidR="00222FC3" w:rsidRPr="004654A4">
        <w:rPr>
          <w:rFonts w:asciiTheme="majorHAnsi" w:hAnsiTheme="majorHAnsi" w:cs="Times New Roman"/>
          <w:iCs/>
          <w:color w:val="auto"/>
          <w:lang w:val="uz-Cyrl-UZ"/>
        </w:rPr>
        <w:t>Zato</w:t>
      </w:r>
      <w:r w:rsidRPr="004654A4">
        <w:rPr>
          <w:rFonts w:asciiTheme="majorHAnsi" w:hAnsiTheme="majorHAnsi" w:cs="Times New Roman"/>
          <w:iCs/>
          <w:color w:val="auto"/>
          <w:lang w:val="uz-Cyrl-UZ"/>
        </w:rPr>
        <w:t xml:space="preserve"> ne iznenađuj</w:t>
      </w:r>
      <w:r w:rsidR="00E47B0A" w:rsidRPr="004654A4">
        <w:rPr>
          <w:rFonts w:asciiTheme="majorHAnsi" w:hAnsiTheme="majorHAnsi" w:cs="Times New Roman"/>
          <w:iCs/>
          <w:color w:val="auto"/>
          <w:lang w:val="uz-Cyrl-UZ"/>
        </w:rPr>
        <w:t>u</w:t>
      </w:r>
      <w:r w:rsidRPr="004654A4">
        <w:rPr>
          <w:rFonts w:asciiTheme="majorHAnsi" w:hAnsiTheme="majorHAnsi" w:cs="Times New Roman"/>
          <w:iCs/>
          <w:color w:val="auto"/>
          <w:lang w:val="uz-Cyrl-UZ"/>
        </w:rPr>
        <w:t xml:space="preserve"> ocjen</w:t>
      </w:r>
      <w:r w:rsidR="00E47B0A" w:rsidRPr="004654A4">
        <w:rPr>
          <w:rFonts w:asciiTheme="majorHAnsi" w:hAnsiTheme="majorHAnsi" w:cs="Times New Roman"/>
          <w:iCs/>
          <w:color w:val="auto"/>
          <w:lang w:val="uz-Cyrl-UZ"/>
        </w:rPr>
        <w:t>e</w:t>
      </w:r>
      <w:r w:rsidRPr="004654A4">
        <w:rPr>
          <w:rFonts w:asciiTheme="majorHAnsi" w:hAnsiTheme="majorHAnsi" w:cs="Times New Roman"/>
          <w:iCs/>
          <w:color w:val="auto"/>
          <w:lang w:val="uz-Cyrl-UZ"/>
        </w:rPr>
        <w:t xml:space="preserve"> u Analitičkom izvještaj</w:t>
      </w:r>
      <w:r w:rsidR="00E47B0A" w:rsidRPr="004654A4">
        <w:rPr>
          <w:rFonts w:asciiTheme="majorHAnsi" w:hAnsiTheme="majorHAnsi" w:cs="Times New Roman"/>
          <w:iCs/>
          <w:color w:val="auto"/>
          <w:lang w:val="uz-Cyrl-UZ"/>
        </w:rPr>
        <w:t>u</w:t>
      </w:r>
      <w:r w:rsidRPr="004654A4">
        <w:rPr>
          <w:rFonts w:asciiTheme="majorHAnsi" w:hAnsiTheme="majorHAnsi" w:cs="Times New Roman"/>
          <w:iCs/>
          <w:color w:val="auto"/>
          <w:lang w:val="uz-Cyrl-UZ"/>
        </w:rPr>
        <w:t xml:space="preserve"> Evropske komisije za poglavlje 23 u kome se, između ostalog, i dalje naglašava zabrinutost zbog napada na novinare i </w:t>
      </w:r>
      <w:r w:rsidR="00222FC3" w:rsidRPr="004654A4">
        <w:rPr>
          <w:rFonts w:asciiTheme="majorHAnsi" w:hAnsiTheme="majorHAnsi" w:cs="Times New Roman"/>
          <w:iCs/>
          <w:color w:val="auto"/>
          <w:lang w:val="uz-Cyrl-UZ"/>
        </w:rPr>
        <w:t>naglašava obaveza</w:t>
      </w:r>
      <w:r w:rsidRPr="004654A4">
        <w:rPr>
          <w:rFonts w:asciiTheme="majorHAnsi" w:hAnsiTheme="majorHAnsi" w:cs="Times New Roman"/>
          <w:iCs/>
          <w:color w:val="auto"/>
          <w:lang w:val="uz-Cyrl-UZ"/>
        </w:rPr>
        <w:t xml:space="preserve"> da se ti napadi temeljno istraže i procesuiraju. </w:t>
      </w:r>
      <w:r w:rsidR="00E47B0A" w:rsidRPr="004654A4">
        <w:rPr>
          <w:rFonts w:asciiTheme="majorHAnsi" w:hAnsiTheme="majorHAnsi" w:cs="Times New Roman"/>
          <w:iCs/>
          <w:color w:val="auto"/>
          <w:lang w:val="uz-Cyrl-UZ"/>
        </w:rPr>
        <w:t>T</w:t>
      </w:r>
      <w:r w:rsidRPr="004654A4">
        <w:rPr>
          <w:rFonts w:asciiTheme="majorHAnsi" w:hAnsiTheme="majorHAnsi" w:cs="Times New Roman"/>
          <w:iCs/>
          <w:color w:val="auto"/>
          <w:lang w:val="uz-Cyrl-UZ"/>
        </w:rPr>
        <w:t>emeljna</w:t>
      </w:r>
      <w:r w:rsidR="00370036" w:rsidRPr="004654A4">
        <w:rPr>
          <w:rFonts w:asciiTheme="majorHAnsi" w:hAnsiTheme="majorHAnsi" w:cs="Times New Roman"/>
          <w:iCs/>
          <w:color w:val="auto"/>
          <w:lang w:val="uz-Cyrl-UZ"/>
        </w:rPr>
        <w:t xml:space="preserve"> istraga u ovim predmetima trebalo</w:t>
      </w:r>
      <w:r w:rsidR="00E47B0A" w:rsidRPr="004654A4">
        <w:rPr>
          <w:rFonts w:asciiTheme="majorHAnsi" w:hAnsiTheme="majorHAnsi" w:cs="Times New Roman"/>
          <w:iCs/>
          <w:color w:val="auto"/>
          <w:lang w:val="uz-Cyrl-UZ"/>
        </w:rPr>
        <w:t xml:space="preserve"> bi</w:t>
      </w:r>
      <w:r w:rsidRPr="004654A4">
        <w:rPr>
          <w:rFonts w:asciiTheme="majorHAnsi" w:hAnsiTheme="majorHAnsi" w:cs="Times New Roman"/>
          <w:iCs/>
          <w:color w:val="auto"/>
          <w:lang w:val="uz-Cyrl-UZ"/>
        </w:rPr>
        <w:t xml:space="preserve"> da dovede, ne samo do odgovornih za prijetnje i napade, nego i do utvrđivanja odgovornosti državnih službenika koji su opstruirali istrage ovih slučajeva</w:t>
      </w:r>
      <w:r w:rsidR="00222FC3" w:rsidRPr="004654A4">
        <w:rPr>
          <w:rFonts w:asciiTheme="majorHAnsi" w:hAnsiTheme="majorHAnsi" w:cs="Times New Roman"/>
          <w:iCs/>
          <w:color w:val="auto"/>
          <w:lang w:val="uz-Cyrl-UZ"/>
        </w:rPr>
        <w:t xml:space="preserve">, obezbijedili nekažnjivost i ozbiljno </w:t>
      </w:r>
      <w:r w:rsidR="00E47B0A" w:rsidRPr="004654A4">
        <w:rPr>
          <w:rFonts w:asciiTheme="majorHAnsi" w:hAnsiTheme="majorHAnsi" w:cs="Times New Roman"/>
          <w:iCs/>
          <w:color w:val="auto"/>
          <w:lang w:val="uz-Cyrl-UZ"/>
        </w:rPr>
        <w:t>doveli u pitanje vladavinu prava u Crnoj Gori.</w:t>
      </w:r>
      <w:r w:rsidRPr="004654A4">
        <w:rPr>
          <w:rFonts w:asciiTheme="majorHAnsi" w:hAnsiTheme="majorHAnsi" w:cs="Times New Roman"/>
          <w:iCs/>
          <w:color w:val="auto"/>
          <w:lang w:val="uz-Cyrl-UZ"/>
        </w:rPr>
        <w:t xml:space="preserve"> </w:t>
      </w:r>
    </w:p>
    <w:p w:rsidR="005F7D47" w:rsidRPr="004654A4" w:rsidRDefault="005F7D47" w:rsidP="005F7D47">
      <w:pPr>
        <w:pStyle w:val="BodytextST0inBody"/>
        <w:ind w:firstLine="397"/>
        <w:rPr>
          <w:rFonts w:asciiTheme="majorHAnsi" w:hAnsiTheme="majorHAnsi" w:cs="Times New Roman"/>
          <w:iCs/>
          <w:color w:val="auto"/>
          <w:lang w:val="uz-Cyrl-UZ"/>
        </w:rPr>
      </w:pPr>
      <w:r w:rsidRPr="004654A4">
        <w:rPr>
          <w:rFonts w:asciiTheme="majorHAnsi" w:hAnsiTheme="majorHAnsi" w:cs="Times New Roman"/>
          <w:b/>
          <w:iCs/>
          <w:color w:val="auto"/>
          <w:lang w:val="uz-Cyrl-UZ"/>
        </w:rPr>
        <w:t xml:space="preserve">Akcionim planom za poglavlje 23, mjerom 3.4.2, do kraja 2013. godine predviđeno je </w:t>
      </w:r>
      <w:r w:rsidR="00370036" w:rsidRPr="004654A4">
        <w:rPr>
          <w:rFonts w:asciiTheme="majorHAnsi" w:hAnsiTheme="majorHAnsi" w:cs="Times New Roman"/>
          <w:b/>
          <w:iCs/>
          <w:color w:val="auto"/>
          <w:lang w:val="uz-Cyrl-UZ"/>
        </w:rPr>
        <w:t>da Vlada formira multidisciplinarnu Komisiju</w:t>
      </w:r>
      <w:r w:rsidRPr="004654A4">
        <w:rPr>
          <w:rFonts w:asciiTheme="majorHAnsi" w:hAnsiTheme="majorHAnsi" w:cs="Times New Roman"/>
          <w:b/>
          <w:iCs/>
          <w:color w:val="auto"/>
          <w:lang w:val="uz-Cyrl-UZ"/>
        </w:rPr>
        <w:t xml:space="preserve"> za praćenje postupanja nadležnih organa u istragama starih i nedavnih slučajeva prijetnji i nasilja nad novinarima i ubistava novinara</w:t>
      </w:r>
      <w:r w:rsidRPr="004654A4">
        <w:rPr>
          <w:rFonts w:asciiTheme="majorHAnsi" w:hAnsiTheme="majorHAnsi" w:cs="Times New Roman"/>
          <w:iCs/>
          <w:color w:val="auto"/>
          <w:lang w:val="uz-Cyrl-UZ"/>
        </w:rPr>
        <w:t xml:space="preserve">, </w:t>
      </w:r>
      <w:r w:rsidRPr="004654A4">
        <w:rPr>
          <w:rFonts w:asciiTheme="majorHAnsi" w:hAnsiTheme="majorHAnsi" w:cs="Times New Roman"/>
          <w:b/>
          <w:iCs/>
          <w:color w:val="auto"/>
          <w:lang w:val="uz-Cyrl-UZ"/>
        </w:rPr>
        <w:t>u čijem sastavu će biti predstavnici Ministarstva unutrašnjih poslova, tužilaštva, policije, medija i NVO</w:t>
      </w:r>
      <w:r w:rsidR="00370036" w:rsidRPr="004654A4">
        <w:rPr>
          <w:rFonts w:asciiTheme="majorHAnsi" w:hAnsiTheme="majorHAnsi" w:cs="Times New Roman"/>
          <w:iCs/>
          <w:color w:val="auto"/>
          <w:lang w:val="uz-Cyrl-UZ"/>
        </w:rPr>
        <w:t xml:space="preserve">, </w:t>
      </w:r>
      <w:r w:rsidR="00370036" w:rsidRPr="004654A4">
        <w:rPr>
          <w:rFonts w:asciiTheme="majorHAnsi" w:hAnsiTheme="majorHAnsi" w:cs="Times New Roman"/>
          <w:b/>
          <w:iCs/>
          <w:color w:val="auto"/>
          <w:lang w:val="uz-Cyrl-UZ"/>
        </w:rPr>
        <w:t xml:space="preserve">koja </w:t>
      </w:r>
      <w:r w:rsidRPr="004654A4">
        <w:rPr>
          <w:rFonts w:asciiTheme="majorHAnsi" w:hAnsiTheme="majorHAnsi" w:cs="Times New Roman"/>
          <w:b/>
          <w:iCs/>
          <w:color w:val="auto"/>
          <w:lang w:val="uz-Cyrl-UZ"/>
        </w:rPr>
        <w:t>će u okviru svojih aktivnosti izraditi i izvještaj o istragama</w:t>
      </w:r>
      <w:r w:rsidRPr="004654A4">
        <w:rPr>
          <w:rFonts w:asciiTheme="majorHAnsi" w:hAnsiTheme="majorHAnsi" w:cs="Times New Roman"/>
          <w:iCs/>
          <w:color w:val="auto"/>
          <w:lang w:val="uz-Cyrl-UZ"/>
        </w:rPr>
        <w:t>. Za narednu 2014. godinu propisana je obaveza MUP-a, odnosno Uprave policije i Vrhovnog državnog tužioca</w:t>
      </w:r>
      <w:r w:rsidR="00852661" w:rsidRPr="004654A4">
        <w:rPr>
          <w:rFonts w:asciiTheme="majorHAnsi" w:hAnsiTheme="majorHAnsi" w:cs="Times New Roman"/>
          <w:iCs/>
          <w:color w:val="auto"/>
          <w:lang w:val="uz-Cyrl-UZ"/>
        </w:rPr>
        <w:t>,</w:t>
      </w:r>
      <w:r w:rsidRPr="004654A4">
        <w:rPr>
          <w:rFonts w:asciiTheme="majorHAnsi" w:hAnsiTheme="majorHAnsi" w:cs="Times New Roman"/>
          <w:iCs/>
          <w:color w:val="auto"/>
          <w:lang w:val="uz-Cyrl-UZ"/>
        </w:rPr>
        <w:t xml:space="preserve"> da redovno pripremaju i podnose izvještaj</w:t>
      </w:r>
      <w:r w:rsidR="00852661" w:rsidRPr="004654A4">
        <w:rPr>
          <w:rFonts w:asciiTheme="majorHAnsi" w:hAnsiTheme="majorHAnsi" w:cs="Times New Roman"/>
          <w:iCs/>
          <w:color w:val="auto"/>
          <w:lang w:val="uz-Cyrl-UZ"/>
        </w:rPr>
        <w:t>e</w:t>
      </w:r>
      <w:r w:rsidRPr="004654A4">
        <w:rPr>
          <w:rFonts w:asciiTheme="majorHAnsi" w:hAnsiTheme="majorHAnsi" w:cs="Times New Roman"/>
          <w:iCs/>
          <w:color w:val="auto"/>
          <w:lang w:val="uz-Cyrl-UZ"/>
        </w:rPr>
        <w:t xml:space="preserve"> o istragama starih i nedavnih slučajeva prijetnji i nasilja nad novinarima ovoj Vladinoj komisiji. U skladu s javnim pozivom koji je objavilo Ministarstvo unutrašnjih poslova 3.12.2013, za člana ove Komisije</w:t>
      </w:r>
      <w:r w:rsidR="00222FC3" w:rsidRPr="004654A4">
        <w:rPr>
          <w:rFonts w:asciiTheme="majorHAnsi" w:hAnsiTheme="majorHAnsi" w:cs="Times New Roman"/>
          <w:iCs/>
          <w:color w:val="auto"/>
          <w:lang w:val="uz-Cyrl-UZ"/>
        </w:rPr>
        <w:t xml:space="preserve"> iz reda nevla</w:t>
      </w:r>
      <w:r w:rsidR="009268CD" w:rsidRPr="004654A4">
        <w:rPr>
          <w:rFonts w:asciiTheme="majorHAnsi" w:hAnsiTheme="majorHAnsi" w:cs="Times New Roman"/>
          <w:iCs/>
          <w:color w:val="auto"/>
          <w:lang w:val="uz-Cyrl-UZ"/>
        </w:rPr>
        <w:t>dinih organizacija s iskustvom iz</w:t>
      </w:r>
      <w:r w:rsidR="00222FC3" w:rsidRPr="004654A4">
        <w:rPr>
          <w:rFonts w:asciiTheme="majorHAnsi" w:hAnsiTheme="majorHAnsi" w:cs="Times New Roman"/>
          <w:iCs/>
          <w:color w:val="auto"/>
          <w:lang w:val="uz-Cyrl-UZ"/>
        </w:rPr>
        <w:t xml:space="preserve"> oblasti rada Komisije,</w:t>
      </w:r>
      <w:r w:rsidRPr="004654A4">
        <w:rPr>
          <w:rFonts w:asciiTheme="majorHAnsi" w:hAnsiTheme="majorHAnsi" w:cs="Times New Roman"/>
          <w:iCs/>
          <w:color w:val="auto"/>
          <w:lang w:val="uz-Cyrl-UZ"/>
        </w:rPr>
        <w:t xml:space="preserve"> NVO </w:t>
      </w:r>
      <w:r w:rsidR="00B86F07" w:rsidRPr="004654A4">
        <w:rPr>
          <w:rFonts w:asciiTheme="majorHAnsi" w:hAnsiTheme="majorHAnsi" w:cs="Times New Roman"/>
          <w:i/>
          <w:iCs/>
          <w:color w:val="auto"/>
          <w:lang w:val="uz-Cyrl-UZ"/>
        </w:rPr>
        <w:t>Mreža za afirmaciju nevladinog sektora</w:t>
      </w:r>
      <w:r w:rsidR="00B86F07" w:rsidRPr="004654A4">
        <w:rPr>
          <w:rFonts w:asciiTheme="majorHAnsi" w:hAnsiTheme="majorHAnsi" w:cs="Times New Roman"/>
          <w:iCs/>
          <w:color w:val="auto"/>
          <w:lang w:val="uz-Cyrl-UZ"/>
        </w:rPr>
        <w:t xml:space="preserve"> </w:t>
      </w:r>
      <w:r w:rsidRPr="004654A4">
        <w:rPr>
          <w:rFonts w:asciiTheme="majorHAnsi" w:hAnsiTheme="majorHAnsi" w:cs="Times New Roman"/>
          <w:iCs/>
          <w:color w:val="auto"/>
          <w:lang w:val="uz-Cyrl-UZ"/>
        </w:rPr>
        <w:t xml:space="preserve">i </w:t>
      </w:r>
      <w:r w:rsidR="00222FC3" w:rsidRPr="004654A4">
        <w:rPr>
          <w:rFonts w:asciiTheme="majorHAnsi" w:hAnsiTheme="majorHAnsi" w:cs="Times New Roman"/>
          <w:iCs/>
          <w:color w:val="auto"/>
          <w:lang w:val="uz-Cyrl-UZ"/>
        </w:rPr>
        <w:t xml:space="preserve">NVO </w:t>
      </w:r>
      <w:r w:rsidRPr="004654A4">
        <w:rPr>
          <w:rFonts w:asciiTheme="majorHAnsi" w:hAnsiTheme="majorHAnsi" w:cs="Times New Roman"/>
          <w:i/>
          <w:iCs/>
          <w:color w:val="auto"/>
          <w:lang w:val="uz-Cyrl-UZ"/>
        </w:rPr>
        <w:t>Akcija za ljudska prava</w:t>
      </w:r>
      <w:r w:rsidRPr="004654A4">
        <w:rPr>
          <w:rFonts w:asciiTheme="majorHAnsi" w:hAnsiTheme="majorHAnsi" w:cs="Times New Roman"/>
          <w:iCs/>
          <w:color w:val="auto"/>
          <w:lang w:val="uz-Cyrl-UZ"/>
        </w:rPr>
        <w:t xml:space="preserve"> predložile su advokata Veselina Radulovića, a NVO </w:t>
      </w:r>
      <w:r w:rsidRPr="004654A4">
        <w:rPr>
          <w:rFonts w:asciiTheme="majorHAnsi" w:hAnsiTheme="majorHAnsi" w:cs="Times New Roman"/>
          <w:i/>
          <w:iCs/>
          <w:color w:val="auto"/>
          <w:lang w:val="uz-Cyrl-UZ"/>
        </w:rPr>
        <w:t>Građanska alijansa</w:t>
      </w:r>
      <w:r w:rsidR="00B86F07" w:rsidRPr="004654A4">
        <w:rPr>
          <w:rFonts w:asciiTheme="majorHAnsi" w:hAnsiTheme="majorHAnsi" w:cs="Times New Roman"/>
          <w:iCs/>
          <w:color w:val="auto"/>
          <w:lang w:val="uz-Cyrl-UZ"/>
        </w:rPr>
        <w:t xml:space="preserve">, NVO </w:t>
      </w:r>
      <w:r w:rsidR="00B86F07" w:rsidRPr="004654A4">
        <w:rPr>
          <w:rFonts w:asciiTheme="majorHAnsi" w:hAnsiTheme="majorHAnsi" w:cs="Times New Roman"/>
          <w:i/>
          <w:iCs/>
          <w:color w:val="auto"/>
          <w:lang w:val="uz-Cyrl-UZ"/>
        </w:rPr>
        <w:t>Alfa centar</w:t>
      </w:r>
      <w:r w:rsidR="00B86F07" w:rsidRPr="004654A4">
        <w:rPr>
          <w:rFonts w:asciiTheme="majorHAnsi" w:hAnsiTheme="majorHAnsi" w:cs="Times New Roman"/>
          <w:iCs/>
          <w:color w:val="auto"/>
          <w:lang w:val="uz-Cyrl-UZ"/>
        </w:rPr>
        <w:t xml:space="preserve">, NVO </w:t>
      </w:r>
      <w:r w:rsidR="00B86F07" w:rsidRPr="004654A4">
        <w:rPr>
          <w:rFonts w:asciiTheme="majorHAnsi" w:hAnsiTheme="majorHAnsi" w:cs="Times New Roman"/>
          <w:i/>
          <w:iCs/>
          <w:color w:val="auto"/>
          <w:lang w:val="uz-Cyrl-UZ"/>
        </w:rPr>
        <w:t>35 mm</w:t>
      </w:r>
      <w:r w:rsidR="00B86F07" w:rsidRPr="004654A4">
        <w:rPr>
          <w:rFonts w:asciiTheme="majorHAnsi" w:hAnsiTheme="majorHAnsi" w:cs="Times New Roman"/>
          <w:iCs/>
          <w:color w:val="auto"/>
          <w:lang w:val="uz-Cyrl-UZ"/>
        </w:rPr>
        <w:t xml:space="preserve">, NVO </w:t>
      </w:r>
      <w:r w:rsidR="00B86F07" w:rsidRPr="004654A4">
        <w:rPr>
          <w:rFonts w:asciiTheme="majorHAnsi" w:hAnsiTheme="majorHAnsi" w:cs="Times New Roman"/>
          <w:i/>
          <w:iCs/>
          <w:color w:val="auto"/>
          <w:lang w:val="uz-Cyrl-UZ"/>
        </w:rPr>
        <w:t>Centar za demokratiju i ljudska prava</w:t>
      </w:r>
      <w:r w:rsidR="00B86F07" w:rsidRPr="004654A4">
        <w:rPr>
          <w:rFonts w:asciiTheme="majorHAnsi" w:hAnsiTheme="majorHAnsi" w:cs="Times New Roman"/>
          <w:iCs/>
          <w:color w:val="auto"/>
          <w:lang w:val="uz-Cyrl-UZ"/>
        </w:rPr>
        <w:t xml:space="preserve">, NVO </w:t>
      </w:r>
      <w:r w:rsidR="00B86F07" w:rsidRPr="004654A4">
        <w:rPr>
          <w:rFonts w:asciiTheme="majorHAnsi" w:hAnsiTheme="majorHAnsi" w:cs="Times New Roman"/>
          <w:i/>
          <w:iCs/>
          <w:color w:val="auto"/>
          <w:lang w:val="uz-Cyrl-UZ"/>
        </w:rPr>
        <w:t>Inicijativa mladih za ljudska prava</w:t>
      </w:r>
      <w:r w:rsidR="00B86F07" w:rsidRPr="004654A4">
        <w:rPr>
          <w:rFonts w:asciiTheme="majorHAnsi" w:hAnsiTheme="majorHAnsi" w:cs="Times New Roman"/>
          <w:iCs/>
          <w:color w:val="auto"/>
          <w:lang w:val="uz-Cyrl-UZ"/>
        </w:rPr>
        <w:t xml:space="preserve">, NVO </w:t>
      </w:r>
      <w:r w:rsidR="00B86F07" w:rsidRPr="004654A4">
        <w:rPr>
          <w:rFonts w:asciiTheme="majorHAnsi" w:hAnsiTheme="majorHAnsi" w:cs="Times New Roman"/>
          <w:i/>
          <w:iCs/>
          <w:color w:val="auto"/>
          <w:lang w:val="uz-Cyrl-UZ"/>
        </w:rPr>
        <w:t>Monitoring group Ulcinj-Mogul</w:t>
      </w:r>
      <w:r w:rsidR="00B86F07" w:rsidRPr="004654A4">
        <w:rPr>
          <w:rFonts w:asciiTheme="majorHAnsi" w:hAnsiTheme="majorHAnsi" w:cs="Times New Roman"/>
          <w:iCs/>
          <w:color w:val="auto"/>
          <w:lang w:val="uz-Cyrl-UZ"/>
        </w:rPr>
        <w:t xml:space="preserve">, NVO </w:t>
      </w:r>
      <w:r w:rsidR="00B86F07" w:rsidRPr="004654A4">
        <w:rPr>
          <w:rFonts w:asciiTheme="majorHAnsi" w:hAnsiTheme="majorHAnsi" w:cs="Times New Roman"/>
          <w:i/>
          <w:iCs/>
          <w:color w:val="auto"/>
          <w:lang w:val="uz-Cyrl-UZ"/>
        </w:rPr>
        <w:t>Centar za zaštitu prava pacijenata i monitoring z</w:t>
      </w:r>
      <w:r w:rsidR="0081389B" w:rsidRPr="004654A4">
        <w:rPr>
          <w:rFonts w:asciiTheme="majorHAnsi" w:hAnsiTheme="majorHAnsi" w:cs="Times New Roman"/>
          <w:i/>
          <w:iCs/>
          <w:color w:val="auto"/>
          <w:lang w:val="uz-Cyrl-UZ"/>
        </w:rPr>
        <w:t>dravstvenog sistema-Krug života</w:t>
      </w:r>
      <w:r w:rsidR="0081389B" w:rsidRPr="004654A4">
        <w:rPr>
          <w:rFonts w:asciiTheme="majorHAnsi" w:hAnsiTheme="majorHAnsi" w:cs="Times New Roman"/>
          <w:iCs/>
          <w:color w:val="auto"/>
          <w:lang w:val="uz-Cyrl-UZ"/>
        </w:rPr>
        <w:t xml:space="preserve">, i NVO OZON, </w:t>
      </w:r>
      <w:r w:rsidRPr="004654A4">
        <w:rPr>
          <w:rFonts w:asciiTheme="majorHAnsi" w:hAnsiTheme="majorHAnsi" w:cs="Times New Roman"/>
          <w:iCs/>
          <w:color w:val="auto"/>
          <w:lang w:val="uz-Cyrl-UZ"/>
        </w:rPr>
        <w:t xml:space="preserve">novinara </w:t>
      </w:r>
      <w:r w:rsidR="009268CD" w:rsidRPr="004654A4">
        <w:rPr>
          <w:rFonts w:asciiTheme="majorHAnsi" w:hAnsiTheme="majorHAnsi" w:cs="Times New Roman"/>
          <w:iCs/>
          <w:color w:val="auto"/>
          <w:lang w:val="uz-Cyrl-UZ"/>
        </w:rPr>
        <w:t xml:space="preserve">RTCG </w:t>
      </w:r>
      <w:r w:rsidRPr="004654A4">
        <w:rPr>
          <w:rFonts w:asciiTheme="majorHAnsi" w:hAnsiTheme="majorHAnsi" w:cs="Times New Roman"/>
          <w:iCs/>
          <w:color w:val="auto"/>
          <w:lang w:val="uz-Cyrl-UZ"/>
        </w:rPr>
        <w:t>Darka Ivanovića.</w:t>
      </w:r>
      <w:r w:rsidR="0081389B" w:rsidRPr="004654A4">
        <w:rPr>
          <w:rStyle w:val="FootnoteReference"/>
          <w:rFonts w:asciiTheme="majorHAnsi" w:hAnsiTheme="majorHAnsi" w:cs="Times New Roman"/>
          <w:iCs/>
          <w:color w:val="auto"/>
          <w:lang w:val="uz-Cyrl-UZ"/>
        </w:rPr>
        <w:footnoteReference w:id="2"/>
      </w:r>
      <w:r w:rsidR="0081389B" w:rsidRPr="004654A4">
        <w:rPr>
          <w:rFonts w:asciiTheme="majorHAnsi" w:hAnsiTheme="majorHAnsi" w:cs="Times New Roman"/>
          <w:iCs/>
          <w:color w:val="auto"/>
          <w:lang w:val="uz-Cyrl-UZ"/>
        </w:rPr>
        <w:t xml:space="preserve"> Ministar je objavio da će izabrati kandidata za koga je dostavljeno najviše blagovremenih, potpunih i osnovanih predloga nevladinih organizacija.</w:t>
      </w:r>
    </w:p>
    <w:p w:rsidR="005F7D47" w:rsidRPr="004654A4" w:rsidRDefault="00370036" w:rsidP="004654A4">
      <w:pPr>
        <w:pStyle w:val="BodytextST0inBody"/>
        <w:ind w:firstLine="397"/>
        <w:rPr>
          <w:rFonts w:asciiTheme="majorHAnsi" w:hAnsiTheme="majorHAnsi" w:cs="Times New Roman"/>
          <w:iCs/>
          <w:color w:val="auto"/>
        </w:rPr>
      </w:pPr>
      <w:r w:rsidRPr="004654A4">
        <w:rPr>
          <w:rFonts w:asciiTheme="majorHAnsi" w:hAnsiTheme="majorHAnsi" w:cs="Times New Roman"/>
          <w:iCs/>
          <w:color w:val="auto"/>
          <w:lang w:val="uz-Cyrl-UZ"/>
        </w:rPr>
        <w:t xml:space="preserve">Na predlog Ministarstva unutrašnjih poslova, </w:t>
      </w:r>
      <w:r w:rsidR="005F7D47" w:rsidRPr="004654A4">
        <w:rPr>
          <w:rFonts w:asciiTheme="majorHAnsi" w:hAnsiTheme="majorHAnsi" w:cs="Times New Roman"/>
          <w:b/>
          <w:iCs/>
          <w:color w:val="auto"/>
          <w:lang w:val="uz-Cyrl-UZ"/>
        </w:rPr>
        <w:t>Vlada Crne Gore je krajem decembra</w:t>
      </w:r>
      <w:r w:rsidRPr="004654A4">
        <w:rPr>
          <w:rFonts w:asciiTheme="majorHAnsi" w:hAnsiTheme="majorHAnsi" w:cs="Times New Roman"/>
          <w:b/>
          <w:iCs/>
          <w:color w:val="auto"/>
          <w:lang w:val="uz-Cyrl-UZ"/>
        </w:rPr>
        <w:t xml:space="preserve"> 2013</w:t>
      </w:r>
      <w:r w:rsidR="005F7D47" w:rsidRPr="004654A4">
        <w:rPr>
          <w:rFonts w:asciiTheme="majorHAnsi" w:hAnsiTheme="majorHAnsi" w:cs="Times New Roman"/>
          <w:b/>
          <w:iCs/>
          <w:color w:val="auto"/>
          <w:lang w:val="uz-Cyrl-UZ"/>
        </w:rPr>
        <w:t xml:space="preserve">, </w:t>
      </w:r>
      <w:r w:rsidRPr="004654A4">
        <w:rPr>
          <w:rFonts w:asciiTheme="majorHAnsi" w:hAnsiTheme="majorHAnsi" w:cs="Times New Roman"/>
          <w:b/>
          <w:iCs/>
          <w:color w:val="auto"/>
          <w:lang w:val="uz-Cyrl-UZ"/>
        </w:rPr>
        <w:t>donijela odluku o osniva</w:t>
      </w:r>
      <w:r w:rsidR="0081389B" w:rsidRPr="004654A4">
        <w:rPr>
          <w:rFonts w:asciiTheme="majorHAnsi" w:hAnsiTheme="majorHAnsi" w:cs="Times New Roman"/>
          <w:b/>
          <w:iCs/>
          <w:color w:val="auto"/>
          <w:lang w:val="uz-Cyrl-UZ"/>
        </w:rPr>
        <w:t>nju Komisije</w:t>
      </w:r>
      <w:r w:rsidR="005F7D47" w:rsidRPr="004654A4">
        <w:rPr>
          <w:rFonts w:asciiTheme="majorHAnsi" w:hAnsiTheme="majorHAnsi" w:cs="Times New Roman"/>
          <w:b/>
          <w:iCs/>
          <w:color w:val="auto"/>
          <w:lang w:val="uz-Cyrl-UZ"/>
        </w:rPr>
        <w:t xml:space="preserve"> za praćenje postupanja nadležnih organa u istragama slučajeva prijetnji i nasilja nad novinarima, ubistava novinara i napada na imovinu medija</w:t>
      </w:r>
      <w:r w:rsidR="005F7D47" w:rsidRPr="004654A4">
        <w:rPr>
          <w:rFonts w:asciiTheme="majorHAnsi" w:hAnsiTheme="majorHAnsi" w:cs="Times New Roman"/>
          <w:b/>
          <w:iCs/>
          <w:color w:val="auto"/>
        </w:rPr>
        <w:t xml:space="preserve">, </w:t>
      </w:r>
      <w:r w:rsidR="0081389B" w:rsidRPr="004654A4">
        <w:rPr>
          <w:rFonts w:asciiTheme="majorHAnsi" w:hAnsiTheme="majorHAnsi" w:cs="Times New Roman"/>
          <w:b/>
          <w:iCs/>
          <w:color w:val="auto"/>
        </w:rPr>
        <w:t>od</w:t>
      </w:r>
      <w:r w:rsidR="009268CD" w:rsidRPr="004654A4">
        <w:rPr>
          <w:rFonts w:asciiTheme="majorHAnsi" w:hAnsiTheme="majorHAnsi" w:cs="Times New Roman"/>
          <w:b/>
          <w:iCs/>
          <w:color w:val="auto"/>
        </w:rPr>
        <w:t xml:space="preserve"> jedanaest članova</w:t>
      </w:r>
      <w:r w:rsidR="0081389B" w:rsidRPr="004654A4">
        <w:rPr>
          <w:rFonts w:asciiTheme="majorHAnsi" w:hAnsiTheme="majorHAnsi" w:cs="Times New Roman"/>
          <w:b/>
          <w:iCs/>
          <w:color w:val="auto"/>
        </w:rPr>
        <w:t>,</w:t>
      </w:r>
      <w:r w:rsidRPr="004654A4">
        <w:rPr>
          <w:rFonts w:asciiTheme="majorHAnsi" w:hAnsiTheme="majorHAnsi" w:cs="Times New Roman"/>
          <w:b/>
          <w:iCs/>
          <w:color w:val="auto"/>
        </w:rPr>
        <w:t xml:space="preserve"> čiji j</w:t>
      </w:r>
      <w:r w:rsidR="009268CD" w:rsidRPr="004654A4">
        <w:rPr>
          <w:rFonts w:asciiTheme="majorHAnsi" w:hAnsiTheme="majorHAnsi" w:cs="Times New Roman"/>
          <w:b/>
          <w:iCs/>
          <w:color w:val="auto"/>
        </w:rPr>
        <w:t xml:space="preserve">e </w:t>
      </w:r>
      <w:r w:rsidR="005F7D47" w:rsidRPr="004654A4">
        <w:rPr>
          <w:rFonts w:asciiTheme="majorHAnsi" w:hAnsiTheme="majorHAnsi" w:cs="Times New Roman"/>
          <w:b/>
          <w:iCs/>
          <w:color w:val="auto"/>
          <w:lang w:val="uz-Cyrl-UZ"/>
        </w:rPr>
        <w:t>predsjednik</w:t>
      </w:r>
      <w:r w:rsidRPr="004654A4">
        <w:rPr>
          <w:rFonts w:asciiTheme="majorHAnsi" w:hAnsiTheme="majorHAnsi" w:cs="Times New Roman"/>
          <w:b/>
          <w:iCs/>
          <w:color w:val="auto"/>
        </w:rPr>
        <w:t xml:space="preserve"> </w:t>
      </w:r>
      <w:r w:rsidR="005F7D47" w:rsidRPr="004654A4">
        <w:rPr>
          <w:rFonts w:asciiTheme="majorHAnsi" w:hAnsiTheme="majorHAnsi" w:cs="Times New Roman"/>
          <w:b/>
          <w:iCs/>
          <w:color w:val="auto"/>
          <w:lang w:val="uz-Cyrl-UZ"/>
        </w:rPr>
        <w:t>Nik</w:t>
      </w:r>
      <w:r w:rsidR="0081389B" w:rsidRPr="004654A4">
        <w:rPr>
          <w:rFonts w:asciiTheme="majorHAnsi" w:hAnsiTheme="majorHAnsi" w:cs="Times New Roman"/>
          <w:b/>
          <w:iCs/>
          <w:color w:val="auto"/>
          <w:lang w:val="uz-Cyrl-UZ"/>
        </w:rPr>
        <w:t xml:space="preserve">ola Marković, zamjenik glavnog </w:t>
      </w:r>
      <w:r w:rsidR="005F7D47" w:rsidRPr="004654A4">
        <w:rPr>
          <w:rFonts w:asciiTheme="majorHAnsi" w:hAnsiTheme="majorHAnsi" w:cs="Times New Roman"/>
          <w:b/>
          <w:iCs/>
          <w:color w:val="auto"/>
          <w:lang w:val="uz-Cyrl-UZ"/>
        </w:rPr>
        <w:t>urednika</w:t>
      </w:r>
      <w:r w:rsidR="005F7D47" w:rsidRPr="004654A4">
        <w:rPr>
          <w:rFonts w:asciiTheme="majorHAnsi" w:hAnsiTheme="majorHAnsi" w:cs="Times New Roman"/>
          <w:b/>
          <w:i/>
          <w:iCs/>
          <w:color w:val="auto"/>
          <w:lang w:val="uz-Cyrl-UZ"/>
        </w:rPr>
        <w:t xml:space="preserve"> Dana</w:t>
      </w:r>
      <w:r w:rsidR="005F7D47" w:rsidRPr="004654A4">
        <w:rPr>
          <w:rFonts w:asciiTheme="majorHAnsi" w:hAnsiTheme="majorHAnsi" w:cs="Times New Roman"/>
          <w:b/>
          <w:iCs/>
          <w:color w:val="auto"/>
          <w:lang w:val="uz-Cyrl-UZ"/>
        </w:rPr>
        <w:t xml:space="preserve">. Za članove Komisije </w:t>
      </w:r>
      <w:r w:rsidR="009268CD" w:rsidRPr="004654A4">
        <w:rPr>
          <w:rFonts w:asciiTheme="majorHAnsi" w:hAnsiTheme="majorHAnsi" w:cs="Times New Roman"/>
          <w:b/>
          <w:iCs/>
          <w:color w:val="auto"/>
          <w:lang w:val="uz-Cyrl-UZ"/>
        </w:rPr>
        <w:t>ministar unutrašnjih poslova Raško Konjević imenovao je Stojanku Radović i Vesnu</w:t>
      </w:r>
      <w:r w:rsidR="005F7D47" w:rsidRPr="004654A4">
        <w:rPr>
          <w:rFonts w:asciiTheme="majorHAnsi" w:hAnsiTheme="majorHAnsi" w:cs="Times New Roman"/>
          <w:b/>
          <w:iCs/>
          <w:color w:val="auto"/>
          <w:lang w:val="uz-Cyrl-UZ"/>
        </w:rPr>
        <w:t xml:space="preserve"> Jovićević iz Državnog tužilaštva, Milan</w:t>
      </w:r>
      <w:r w:rsidR="009268CD" w:rsidRPr="004654A4">
        <w:rPr>
          <w:rFonts w:asciiTheme="majorHAnsi" w:hAnsiTheme="majorHAnsi" w:cs="Times New Roman"/>
          <w:b/>
          <w:iCs/>
          <w:color w:val="auto"/>
          <w:lang w:val="uz-Cyrl-UZ"/>
        </w:rPr>
        <w:t>a</w:t>
      </w:r>
      <w:r w:rsidR="005F7D47" w:rsidRPr="004654A4">
        <w:rPr>
          <w:rFonts w:asciiTheme="majorHAnsi" w:hAnsiTheme="majorHAnsi" w:cs="Times New Roman"/>
          <w:b/>
          <w:iCs/>
          <w:color w:val="auto"/>
          <w:lang w:val="uz-Cyrl-UZ"/>
        </w:rPr>
        <w:t xml:space="preserve"> Tomić</w:t>
      </w:r>
      <w:r w:rsidR="009268CD" w:rsidRPr="004654A4">
        <w:rPr>
          <w:rFonts w:asciiTheme="majorHAnsi" w:hAnsiTheme="majorHAnsi" w:cs="Times New Roman"/>
          <w:b/>
          <w:iCs/>
          <w:color w:val="auto"/>
          <w:lang w:val="uz-Cyrl-UZ"/>
        </w:rPr>
        <w:t>a i Sašu</w:t>
      </w:r>
      <w:r w:rsidR="005F7D47" w:rsidRPr="004654A4">
        <w:rPr>
          <w:rFonts w:asciiTheme="majorHAnsi" w:hAnsiTheme="majorHAnsi" w:cs="Times New Roman"/>
          <w:b/>
          <w:iCs/>
          <w:color w:val="auto"/>
          <w:lang w:val="uz-Cyrl-UZ"/>
        </w:rPr>
        <w:t xml:space="preserve"> Rakočević</w:t>
      </w:r>
      <w:r w:rsidR="009268CD" w:rsidRPr="004654A4">
        <w:rPr>
          <w:rFonts w:asciiTheme="majorHAnsi" w:hAnsiTheme="majorHAnsi" w:cs="Times New Roman"/>
          <w:b/>
          <w:iCs/>
          <w:color w:val="auto"/>
          <w:lang w:val="uz-Cyrl-UZ"/>
        </w:rPr>
        <w:t>a</w:t>
      </w:r>
      <w:r w:rsidR="005F7D47" w:rsidRPr="004654A4">
        <w:rPr>
          <w:rFonts w:asciiTheme="majorHAnsi" w:hAnsiTheme="majorHAnsi" w:cs="Times New Roman"/>
          <w:b/>
          <w:iCs/>
          <w:color w:val="auto"/>
          <w:lang w:val="uz-Cyrl-UZ"/>
        </w:rPr>
        <w:t xml:space="preserve"> iz Uprave policije, Svetozar</w:t>
      </w:r>
      <w:r w:rsidR="009268CD" w:rsidRPr="004654A4">
        <w:rPr>
          <w:rFonts w:asciiTheme="majorHAnsi" w:hAnsiTheme="majorHAnsi" w:cs="Times New Roman"/>
          <w:b/>
          <w:iCs/>
          <w:color w:val="auto"/>
          <w:lang w:val="uz-Cyrl-UZ"/>
        </w:rPr>
        <w:t>a</w:t>
      </w:r>
      <w:r w:rsidR="005F7D47" w:rsidRPr="004654A4">
        <w:rPr>
          <w:rFonts w:asciiTheme="majorHAnsi" w:hAnsiTheme="majorHAnsi" w:cs="Times New Roman"/>
          <w:b/>
          <w:iCs/>
          <w:color w:val="auto"/>
          <w:lang w:val="uz-Cyrl-UZ"/>
        </w:rPr>
        <w:t xml:space="preserve"> Keković</w:t>
      </w:r>
      <w:r w:rsidR="009268CD" w:rsidRPr="004654A4">
        <w:rPr>
          <w:rFonts w:asciiTheme="majorHAnsi" w:hAnsiTheme="majorHAnsi" w:cs="Times New Roman"/>
          <w:b/>
          <w:iCs/>
          <w:color w:val="auto"/>
          <w:lang w:val="uz-Cyrl-UZ"/>
        </w:rPr>
        <w:t>a i Ljiljanu</w:t>
      </w:r>
      <w:r w:rsidR="005F7D47" w:rsidRPr="004654A4">
        <w:rPr>
          <w:rFonts w:asciiTheme="majorHAnsi" w:hAnsiTheme="majorHAnsi" w:cs="Times New Roman"/>
          <w:b/>
          <w:iCs/>
          <w:color w:val="auto"/>
          <w:lang w:val="uz-Cyrl-UZ"/>
        </w:rPr>
        <w:t xml:space="preserve"> Ivanović iz Agencije za</w:t>
      </w:r>
      <w:r w:rsidR="009268CD" w:rsidRPr="004654A4">
        <w:rPr>
          <w:rFonts w:asciiTheme="majorHAnsi" w:hAnsiTheme="majorHAnsi" w:cs="Times New Roman"/>
          <w:b/>
          <w:iCs/>
          <w:color w:val="auto"/>
          <w:lang w:val="uz-Cyrl-UZ"/>
        </w:rPr>
        <w:t xml:space="preserve"> nacionalnu bezbjednost, Mihaila</w:t>
      </w:r>
      <w:r w:rsidR="005F7D47" w:rsidRPr="004654A4">
        <w:rPr>
          <w:rFonts w:asciiTheme="majorHAnsi" w:hAnsiTheme="majorHAnsi" w:cs="Times New Roman"/>
          <w:b/>
          <w:iCs/>
          <w:color w:val="auto"/>
          <w:lang w:val="uz-Cyrl-UZ"/>
        </w:rPr>
        <w:t xml:space="preserve"> Jovović</w:t>
      </w:r>
      <w:r w:rsidR="009268CD" w:rsidRPr="004654A4">
        <w:rPr>
          <w:rFonts w:asciiTheme="majorHAnsi" w:hAnsiTheme="majorHAnsi" w:cs="Times New Roman"/>
          <w:b/>
          <w:iCs/>
          <w:color w:val="auto"/>
          <w:lang w:val="uz-Cyrl-UZ"/>
        </w:rPr>
        <w:t xml:space="preserve">a, glavnog </w:t>
      </w:r>
      <w:r w:rsidR="005F7D47" w:rsidRPr="004654A4">
        <w:rPr>
          <w:rFonts w:asciiTheme="majorHAnsi" w:hAnsiTheme="majorHAnsi" w:cs="Times New Roman"/>
          <w:b/>
          <w:iCs/>
          <w:color w:val="auto"/>
          <w:lang w:val="uz-Cyrl-UZ"/>
        </w:rPr>
        <w:t>urednik</w:t>
      </w:r>
      <w:r w:rsidR="009268CD" w:rsidRPr="004654A4">
        <w:rPr>
          <w:rFonts w:asciiTheme="majorHAnsi" w:hAnsiTheme="majorHAnsi" w:cs="Times New Roman"/>
          <w:b/>
          <w:iCs/>
          <w:color w:val="auto"/>
          <w:lang w:val="uz-Cyrl-UZ"/>
        </w:rPr>
        <w:t>a</w:t>
      </w:r>
      <w:r w:rsidR="005F7D47" w:rsidRPr="004654A4">
        <w:rPr>
          <w:rFonts w:asciiTheme="majorHAnsi" w:hAnsiTheme="majorHAnsi" w:cs="Times New Roman"/>
          <w:b/>
          <w:iCs/>
          <w:color w:val="auto"/>
          <w:lang w:val="uz-Cyrl-UZ"/>
        </w:rPr>
        <w:t xml:space="preserve"> </w:t>
      </w:r>
      <w:r w:rsidR="005F7D47" w:rsidRPr="004654A4">
        <w:rPr>
          <w:rFonts w:asciiTheme="majorHAnsi" w:hAnsiTheme="majorHAnsi" w:cs="Times New Roman"/>
          <w:b/>
          <w:i/>
          <w:iCs/>
          <w:color w:val="auto"/>
          <w:lang w:val="uz-Cyrl-UZ"/>
        </w:rPr>
        <w:t>Vijesti,</w:t>
      </w:r>
      <w:r w:rsidR="005F7D47" w:rsidRPr="004654A4">
        <w:rPr>
          <w:rFonts w:asciiTheme="majorHAnsi" w:hAnsiTheme="majorHAnsi" w:cs="Times New Roman"/>
          <w:b/>
          <w:iCs/>
          <w:color w:val="auto"/>
          <w:lang w:val="uz-Cyrl-UZ"/>
        </w:rPr>
        <w:t xml:space="preserve"> </w:t>
      </w:r>
      <w:r w:rsidR="009268CD" w:rsidRPr="004654A4">
        <w:rPr>
          <w:rFonts w:asciiTheme="majorHAnsi" w:hAnsiTheme="majorHAnsi" w:cs="Times New Roman"/>
          <w:b/>
          <w:iCs/>
          <w:color w:val="auto"/>
          <w:lang w:val="uz-Cyrl-UZ"/>
        </w:rPr>
        <w:t>Slavka</w:t>
      </w:r>
      <w:r w:rsidR="005F7D47" w:rsidRPr="004654A4">
        <w:rPr>
          <w:rFonts w:asciiTheme="majorHAnsi" w:hAnsiTheme="majorHAnsi" w:cs="Times New Roman"/>
          <w:b/>
          <w:iCs/>
          <w:color w:val="auto"/>
          <w:lang w:val="uz-Cyrl-UZ"/>
        </w:rPr>
        <w:t xml:space="preserve"> Mandić</w:t>
      </w:r>
      <w:r w:rsidR="009268CD" w:rsidRPr="004654A4">
        <w:rPr>
          <w:rFonts w:asciiTheme="majorHAnsi" w:hAnsiTheme="majorHAnsi" w:cs="Times New Roman"/>
          <w:b/>
          <w:iCs/>
          <w:color w:val="auto"/>
          <w:lang w:val="uz-Cyrl-UZ"/>
        </w:rPr>
        <w:t>a</w:t>
      </w:r>
      <w:r w:rsidR="005F7D47" w:rsidRPr="004654A4">
        <w:rPr>
          <w:rFonts w:asciiTheme="majorHAnsi" w:hAnsiTheme="majorHAnsi" w:cs="Times New Roman"/>
          <w:b/>
          <w:iCs/>
          <w:color w:val="auto"/>
          <w:lang w:val="uz-Cyrl-UZ"/>
        </w:rPr>
        <w:t xml:space="preserve"> iz Medijskog</w:t>
      </w:r>
      <w:r w:rsidR="009268CD" w:rsidRPr="004654A4">
        <w:rPr>
          <w:rFonts w:asciiTheme="majorHAnsi" w:hAnsiTheme="majorHAnsi" w:cs="Times New Roman"/>
          <w:b/>
          <w:iCs/>
          <w:color w:val="auto"/>
          <w:lang w:val="uz-Cyrl-UZ"/>
        </w:rPr>
        <w:t xml:space="preserve"> savjeta za samoregulaciju, Milu</w:t>
      </w:r>
      <w:r w:rsidR="005F7D47" w:rsidRPr="004654A4">
        <w:rPr>
          <w:rFonts w:asciiTheme="majorHAnsi" w:hAnsiTheme="majorHAnsi" w:cs="Times New Roman"/>
          <w:b/>
          <w:iCs/>
          <w:color w:val="auto"/>
          <w:lang w:val="uz-Cyrl-UZ"/>
        </w:rPr>
        <w:t xml:space="preserve"> Radulović iz Sindikata medija</w:t>
      </w:r>
      <w:r w:rsidR="00852661" w:rsidRPr="004654A4">
        <w:rPr>
          <w:rFonts w:asciiTheme="majorHAnsi" w:hAnsiTheme="majorHAnsi" w:cs="Times New Roman"/>
          <w:b/>
          <w:iCs/>
          <w:color w:val="auto"/>
          <w:lang w:val="uz-Cyrl-UZ"/>
        </w:rPr>
        <w:t xml:space="preserve"> Crne Gore</w:t>
      </w:r>
      <w:r w:rsidR="009268CD" w:rsidRPr="004654A4">
        <w:rPr>
          <w:rFonts w:asciiTheme="majorHAnsi" w:hAnsiTheme="majorHAnsi" w:cs="Times New Roman"/>
          <w:b/>
          <w:iCs/>
          <w:color w:val="auto"/>
          <w:lang w:val="uz-Cyrl-UZ"/>
        </w:rPr>
        <w:t xml:space="preserve"> i Darka</w:t>
      </w:r>
      <w:r w:rsidR="005F7D47" w:rsidRPr="004654A4">
        <w:rPr>
          <w:rFonts w:asciiTheme="majorHAnsi" w:hAnsiTheme="majorHAnsi" w:cs="Times New Roman"/>
          <w:b/>
          <w:iCs/>
          <w:color w:val="auto"/>
          <w:lang w:val="uz-Cyrl-UZ"/>
        </w:rPr>
        <w:t xml:space="preserve"> Ivanović</w:t>
      </w:r>
      <w:r w:rsidR="0081389B" w:rsidRPr="004654A4">
        <w:rPr>
          <w:rFonts w:asciiTheme="majorHAnsi" w:hAnsiTheme="majorHAnsi" w:cs="Times New Roman"/>
          <w:b/>
          <w:iCs/>
          <w:color w:val="auto"/>
          <w:lang w:val="uz-Cyrl-UZ"/>
        </w:rPr>
        <w:t xml:space="preserve">a iz </w:t>
      </w:r>
      <w:r w:rsidR="005F7D47" w:rsidRPr="004654A4">
        <w:rPr>
          <w:rFonts w:asciiTheme="majorHAnsi" w:hAnsiTheme="majorHAnsi" w:cs="Times New Roman"/>
          <w:b/>
          <w:iCs/>
          <w:color w:val="auto"/>
          <w:lang w:val="uz-Cyrl-UZ"/>
        </w:rPr>
        <w:t>NVO</w:t>
      </w:r>
      <w:r w:rsidR="005F7D47" w:rsidRPr="004654A4">
        <w:rPr>
          <w:rFonts w:asciiTheme="majorHAnsi" w:hAnsiTheme="majorHAnsi" w:cs="Times New Roman"/>
          <w:iCs/>
          <w:color w:val="auto"/>
          <w:lang w:val="uz-Cyrl-UZ"/>
        </w:rPr>
        <w:t>.</w:t>
      </w:r>
      <w:r w:rsidR="005F7D47" w:rsidRPr="004654A4">
        <w:rPr>
          <w:rFonts w:asciiTheme="majorHAnsi" w:hAnsiTheme="majorHAnsi" w:cs="Times New Roman"/>
          <w:iCs/>
          <w:color w:val="auto"/>
        </w:rPr>
        <w:t xml:space="preserve"> </w:t>
      </w:r>
      <w:r w:rsidR="00852661" w:rsidRPr="004654A4">
        <w:rPr>
          <w:rFonts w:asciiTheme="majorHAnsi" w:hAnsiTheme="majorHAnsi" w:cs="Times New Roman"/>
          <w:iCs/>
          <w:color w:val="auto"/>
        </w:rPr>
        <w:t>P</w:t>
      </w:r>
      <w:r w:rsidR="005F7D47" w:rsidRPr="004654A4">
        <w:rPr>
          <w:rFonts w:asciiTheme="majorHAnsi" w:hAnsiTheme="majorHAnsi" w:cs="Times New Roman"/>
          <w:iCs/>
          <w:color w:val="auto"/>
        </w:rPr>
        <w:t>redsjednik Komisije Nikola Marković je naglasio da „želi da vjeruje da formiranje ove komisije nije samo još jedno formalno ispunjavanje obaveza koje je Crnoj Gori nametnula Evropska komisija, već istinska želja da se bar nešto pokuša uraditi u istragama o ubistvima novinara i napadima na njih“</w:t>
      </w:r>
      <w:r w:rsidR="005F7D47" w:rsidRPr="004654A4">
        <w:rPr>
          <w:rStyle w:val="FootnoteReference"/>
          <w:rFonts w:asciiTheme="majorHAnsi" w:hAnsiTheme="majorHAnsi" w:cs="Times New Roman"/>
          <w:iCs/>
          <w:color w:val="auto"/>
        </w:rPr>
        <w:footnoteReference w:id="3"/>
      </w:r>
      <w:r w:rsidR="005F7D47" w:rsidRPr="004654A4">
        <w:rPr>
          <w:rFonts w:asciiTheme="majorHAnsi" w:hAnsiTheme="majorHAnsi" w:cs="Times New Roman"/>
          <w:iCs/>
          <w:color w:val="auto"/>
        </w:rPr>
        <w:t xml:space="preserve">. </w:t>
      </w:r>
    </w:p>
    <w:p w:rsidR="00E25F05" w:rsidRPr="004654A4" w:rsidRDefault="00DC4DC1" w:rsidP="005F7D47">
      <w:pPr>
        <w:pStyle w:val="BodytextBody"/>
        <w:rPr>
          <w:rFonts w:asciiTheme="majorHAnsi" w:hAnsiTheme="majorHAnsi" w:cs="Times New Roman"/>
          <w:color w:val="auto"/>
          <w:lang w:val="uz-Cyrl-UZ"/>
        </w:rPr>
      </w:pPr>
      <w:r w:rsidRPr="004654A4">
        <w:rPr>
          <w:rFonts w:asciiTheme="majorHAnsi" w:hAnsiTheme="majorHAnsi" w:cs="Times New Roman"/>
          <w:iCs/>
          <w:lang w:val="uz-Cyrl-UZ"/>
        </w:rPr>
        <w:t>Posle osnivanja Komisije, u januaru 2014</w:t>
      </w:r>
      <w:r w:rsidR="005F7D47" w:rsidRPr="004654A4">
        <w:rPr>
          <w:rFonts w:asciiTheme="majorHAnsi" w:hAnsiTheme="majorHAnsi" w:cs="Times New Roman"/>
          <w:color w:val="auto"/>
          <w:lang w:val="uz-Cyrl-UZ"/>
        </w:rPr>
        <w:t xml:space="preserve">, </w:t>
      </w:r>
      <w:r w:rsidR="00852661" w:rsidRPr="004654A4">
        <w:rPr>
          <w:rFonts w:asciiTheme="majorHAnsi" w:hAnsiTheme="majorHAnsi" w:cs="Times New Roman"/>
          <w:color w:val="auto"/>
          <w:lang w:val="uz-Cyrl-UZ"/>
        </w:rPr>
        <w:t xml:space="preserve">vršilac dužnosti Vrhovnog državnog tužioca, Veselin </w:t>
      </w:r>
      <w:r w:rsidR="005F7D47" w:rsidRPr="004654A4">
        <w:rPr>
          <w:rFonts w:asciiTheme="majorHAnsi" w:hAnsiTheme="majorHAnsi" w:cs="Times New Roman"/>
          <w:color w:val="auto"/>
          <w:lang w:val="uz-Cyrl-UZ"/>
        </w:rPr>
        <w:t>Vučković</w:t>
      </w:r>
      <w:r w:rsidR="00852661" w:rsidRPr="004654A4">
        <w:rPr>
          <w:rFonts w:asciiTheme="majorHAnsi" w:hAnsiTheme="majorHAnsi" w:cs="Times New Roman"/>
          <w:color w:val="auto"/>
          <w:lang w:val="uz-Cyrl-UZ"/>
        </w:rPr>
        <w:t>,</w:t>
      </w:r>
      <w:r w:rsidR="0081389B" w:rsidRPr="004654A4">
        <w:rPr>
          <w:rFonts w:asciiTheme="majorHAnsi" w:hAnsiTheme="majorHAnsi" w:cs="Times New Roman"/>
          <w:color w:val="auto"/>
          <w:lang w:val="uz-Cyrl-UZ"/>
        </w:rPr>
        <w:t xml:space="preserve"> je najavio </w:t>
      </w:r>
      <w:r w:rsidR="005F7D47" w:rsidRPr="004654A4">
        <w:rPr>
          <w:rFonts w:asciiTheme="majorHAnsi" w:hAnsiTheme="majorHAnsi" w:cs="Times New Roman"/>
          <w:color w:val="auto"/>
          <w:lang w:val="uz-Cyrl-UZ"/>
        </w:rPr>
        <w:t>da će od Ministarstva unutrašnjih poslova i policije zahtijevati analize koje pokazuju zbog čijih propusta su neriješeni brojni napadi i ubistva novinara</w:t>
      </w:r>
      <w:r w:rsidR="0081389B" w:rsidRPr="004654A4">
        <w:rPr>
          <w:rFonts w:asciiTheme="majorHAnsi" w:hAnsiTheme="majorHAnsi" w:cs="Times New Roman"/>
          <w:color w:val="auto"/>
          <w:lang w:val="uz-Cyrl-UZ"/>
        </w:rPr>
        <w:t>,</w:t>
      </w:r>
      <w:r w:rsidR="0081389B" w:rsidRPr="004654A4">
        <w:rPr>
          <w:rStyle w:val="FootnoteReference"/>
          <w:rFonts w:asciiTheme="majorHAnsi" w:hAnsiTheme="majorHAnsi" w:cs="Times New Roman"/>
          <w:color w:val="auto"/>
          <w:lang w:val="uz-Cyrl-UZ"/>
        </w:rPr>
        <w:footnoteReference w:id="4"/>
      </w:r>
      <w:r w:rsidR="00791A4C" w:rsidRPr="004654A4">
        <w:rPr>
          <w:rFonts w:asciiTheme="majorHAnsi" w:hAnsiTheme="majorHAnsi" w:cs="Times New Roman"/>
          <w:color w:val="auto"/>
          <w:lang w:val="uz-Cyrl-UZ"/>
        </w:rPr>
        <w:t xml:space="preserve"> zatražio je i da mu se dostavi kompletan predmet</w:t>
      </w:r>
      <w:r w:rsidR="0081389B" w:rsidRPr="004654A4">
        <w:rPr>
          <w:rFonts w:asciiTheme="majorHAnsi" w:hAnsiTheme="majorHAnsi" w:cs="Times New Roman"/>
          <w:color w:val="auto"/>
          <w:lang w:val="uz-Cyrl-UZ"/>
        </w:rPr>
        <w:t xml:space="preserve"> istrage ubistva Duška Jovanovića</w:t>
      </w:r>
      <w:r w:rsidR="00370036" w:rsidRPr="004654A4">
        <w:rPr>
          <w:rFonts w:asciiTheme="majorHAnsi" w:hAnsiTheme="majorHAnsi" w:cs="Times New Roman"/>
          <w:color w:val="auto"/>
          <w:lang w:val="uz-Cyrl-UZ"/>
        </w:rPr>
        <w:t>,</w:t>
      </w:r>
      <w:r w:rsidR="00791A4C" w:rsidRPr="004654A4">
        <w:rPr>
          <w:rStyle w:val="FootnoteReference"/>
          <w:rFonts w:asciiTheme="majorHAnsi" w:hAnsiTheme="majorHAnsi" w:cs="Times New Roman"/>
          <w:color w:val="auto"/>
          <w:lang w:val="uz-Cyrl-UZ"/>
        </w:rPr>
        <w:footnoteReference w:id="5"/>
      </w:r>
      <w:r w:rsidR="00370036" w:rsidRPr="004654A4">
        <w:rPr>
          <w:rFonts w:asciiTheme="majorHAnsi" w:hAnsiTheme="majorHAnsi" w:cs="Times New Roman"/>
          <w:color w:val="auto"/>
          <w:lang w:val="uz-Cyrl-UZ"/>
        </w:rPr>
        <w:t>i najavio da će saslušati sve najviše funkcionere službi bezbjednosti u vrijeme ubistva Jovanovića.</w:t>
      </w:r>
    </w:p>
    <w:p w:rsidR="00E15ABE" w:rsidRPr="004654A4" w:rsidRDefault="00E15ABE" w:rsidP="009268CD">
      <w:pPr>
        <w:pStyle w:val="BodytextBody"/>
        <w:rPr>
          <w:rFonts w:asciiTheme="majorHAnsi" w:hAnsiTheme="majorHAnsi" w:cs="Times New Roman"/>
          <w:color w:val="auto"/>
          <w:lang w:val="uz-Cyrl-UZ"/>
        </w:rPr>
      </w:pPr>
    </w:p>
    <w:p w:rsidR="00E15ABE" w:rsidRPr="004654A4" w:rsidRDefault="00D01BE3" w:rsidP="004654A4">
      <w:pPr>
        <w:pStyle w:val="BodytextBody"/>
        <w:rPr>
          <w:rFonts w:asciiTheme="majorHAnsi" w:hAnsiTheme="majorHAnsi" w:cs="Times New Roman"/>
          <w:color w:val="auto"/>
          <w:lang w:val="uz-Cyrl-UZ"/>
        </w:rPr>
      </w:pPr>
      <w:r w:rsidRPr="004654A4">
        <w:rPr>
          <w:rFonts w:asciiTheme="majorHAnsi" w:hAnsiTheme="majorHAnsi" w:cs="Times New Roman"/>
          <w:color w:val="auto"/>
          <w:lang w:val="uz-Cyrl-UZ"/>
        </w:rPr>
        <w:t xml:space="preserve">Iako je </w:t>
      </w:r>
      <w:r w:rsidRPr="004654A4">
        <w:rPr>
          <w:rFonts w:asciiTheme="majorHAnsi" w:hAnsiTheme="majorHAnsi" w:cs="Times New Roman"/>
          <w:i/>
          <w:color w:val="auto"/>
          <w:lang w:val="uz-Cyrl-UZ"/>
        </w:rPr>
        <w:t>Akcija za ljudska prava</w:t>
      </w:r>
      <w:r w:rsidRPr="004654A4">
        <w:rPr>
          <w:rFonts w:asciiTheme="majorHAnsi" w:hAnsiTheme="majorHAnsi" w:cs="Times New Roman"/>
          <w:color w:val="auto"/>
          <w:lang w:val="uz-Cyrl-UZ"/>
        </w:rPr>
        <w:t xml:space="preserve"> u okviru javne rasprave o nacrtu Akcionog plana za poglavlje 23 zagovarala osnivanje ovakve Komisije od strane Skupštine, u nastojanju da ona bude što reprezentativnija i nezavisnija, očigledno je da i njeno osnivanje u navedenom sastavu od strane Vlade motivaciono djeluje na državno tužilašt</w:t>
      </w:r>
      <w:r w:rsidR="00E15ABE" w:rsidRPr="004654A4">
        <w:rPr>
          <w:rFonts w:asciiTheme="majorHAnsi" w:hAnsiTheme="majorHAnsi" w:cs="Times New Roman"/>
          <w:color w:val="auto"/>
          <w:lang w:val="uz-Cyrl-UZ"/>
        </w:rPr>
        <w:t>vo i prije nego što je počela s</w:t>
      </w:r>
      <w:r w:rsidRPr="004654A4">
        <w:rPr>
          <w:rFonts w:asciiTheme="majorHAnsi" w:hAnsiTheme="majorHAnsi" w:cs="Times New Roman"/>
          <w:color w:val="auto"/>
          <w:lang w:val="uz-Cyrl-UZ"/>
        </w:rPr>
        <w:t xml:space="preserve"> radom. </w:t>
      </w:r>
    </w:p>
    <w:p w:rsidR="000D102C" w:rsidRPr="004654A4" w:rsidRDefault="00D01BE3" w:rsidP="004654A4">
      <w:pPr>
        <w:pStyle w:val="BodytextBody"/>
        <w:rPr>
          <w:rFonts w:asciiTheme="majorHAnsi" w:hAnsiTheme="majorHAnsi" w:cs="Times New Roman"/>
          <w:color w:val="auto"/>
          <w:lang w:val="uz-Cyrl-UZ"/>
        </w:rPr>
      </w:pPr>
      <w:r w:rsidRPr="004654A4">
        <w:rPr>
          <w:rFonts w:asciiTheme="majorHAnsi" w:hAnsiTheme="majorHAnsi" w:cs="Times New Roman"/>
          <w:color w:val="auto"/>
          <w:lang w:val="uz-Cyrl-UZ"/>
        </w:rPr>
        <w:t>N</w:t>
      </w:r>
      <w:r w:rsidR="00791A4C" w:rsidRPr="004654A4">
        <w:rPr>
          <w:rFonts w:asciiTheme="majorHAnsi" w:hAnsiTheme="majorHAnsi" w:cs="Times New Roman"/>
          <w:color w:val="auto"/>
          <w:lang w:val="uz-Cyrl-UZ"/>
        </w:rPr>
        <w:t>ada</w:t>
      </w:r>
      <w:r w:rsidRPr="004654A4">
        <w:rPr>
          <w:rFonts w:asciiTheme="majorHAnsi" w:hAnsiTheme="majorHAnsi" w:cs="Times New Roman"/>
          <w:color w:val="auto"/>
          <w:lang w:val="uz-Cyrl-UZ"/>
        </w:rPr>
        <w:t>mo</w:t>
      </w:r>
      <w:r w:rsidR="00852661" w:rsidRPr="004654A4">
        <w:rPr>
          <w:rFonts w:asciiTheme="majorHAnsi" w:hAnsiTheme="majorHAnsi" w:cs="Times New Roman"/>
          <w:color w:val="auto"/>
          <w:lang w:val="uz-Cyrl-UZ"/>
        </w:rPr>
        <w:t xml:space="preserve"> </w:t>
      </w:r>
      <w:r w:rsidRPr="004654A4">
        <w:rPr>
          <w:rFonts w:asciiTheme="majorHAnsi" w:hAnsiTheme="majorHAnsi" w:cs="Times New Roman"/>
          <w:color w:val="auto"/>
          <w:lang w:val="uz-Cyrl-UZ"/>
        </w:rPr>
        <w:t xml:space="preserve">se </w:t>
      </w:r>
      <w:r w:rsidR="00852661" w:rsidRPr="004654A4">
        <w:rPr>
          <w:rFonts w:asciiTheme="majorHAnsi" w:hAnsiTheme="majorHAnsi" w:cs="Times New Roman"/>
          <w:color w:val="auto"/>
          <w:lang w:val="uz-Cyrl-UZ"/>
        </w:rPr>
        <w:t xml:space="preserve">da </w:t>
      </w:r>
      <w:r w:rsidR="009268CD" w:rsidRPr="004654A4">
        <w:rPr>
          <w:rFonts w:asciiTheme="majorHAnsi" w:hAnsiTheme="majorHAnsi" w:cs="Times New Roman"/>
          <w:color w:val="auto"/>
          <w:lang w:val="uz-Cyrl-UZ"/>
        </w:rPr>
        <w:t>će članovi Komisije pojedinačno uliti</w:t>
      </w:r>
      <w:r w:rsidR="00791A4C" w:rsidRPr="004654A4">
        <w:rPr>
          <w:rFonts w:asciiTheme="majorHAnsi" w:hAnsiTheme="majorHAnsi" w:cs="Times New Roman"/>
          <w:color w:val="auto"/>
          <w:lang w:val="uz-Cyrl-UZ"/>
        </w:rPr>
        <w:t xml:space="preserve"> povjerenje</w:t>
      </w:r>
      <w:r w:rsidR="006A2C38" w:rsidRPr="004654A4">
        <w:rPr>
          <w:rFonts w:asciiTheme="majorHAnsi" w:hAnsiTheme="majorHAnsi" w:cs="Times New Roman"/>
          <w:color w:val="auto"/>
          <w:lang w:val="uz-Cyrl-UZ"/>
        </w:rPr>
        <w:t xml:space="preserve"> građanima</w:t>
      </w:r>
      <w:r w:rsidR="00852661" w:rsidRPr="004654A4">
        <w:rPr>
          <w:rFonts w:asciiTheme="majorHAnsi" w:hAnsiTheme="majorHAnsi" w:cs="Times New Roman"/>
          <w:color w:val="auto"/>
          <w:lang w:val="uz-Cyrl-UZ"/>
        </w:rPr>
        <w:t xml:space="preserve"> da </w:t>
      </w:r>
      <w:r w:rsidR="00791A4C" w:rsidRPr="004654A4">
        <w:rPr>
          <w:rFonts w:asciiTheme="majorHAnsi" w:hAnsiTheme="majorHAnsi" w:cs="Times New Roman"/>
          <w:color w:val="auto"/>
          <w:lang w:val="uz-Cyrl-UZ"/>
        </w:rPr>
        <w:t>im dostave</w:t>
      </w:r>
      <w:r w:rsidR="009268CD" w:rsidRPr="004654A4">
        <w:rPr>
          <w:rFonts w:asciiTheme="majorHAnsi" w:hAnsiTheme="majorHAnsi" w:cs="Times New Roman"/>
          <w:color w:val="auto"/>
          <w:lang w:val="uz-Cyrl-UZ"/>
        </w:rPr>
        <w:t xml:space="preserve"> informacije koje mogu da </w:t>
      </w:r>
      <w:r w:rsidR="00E15ABE" w:rsidRPr="004654A4">
        <w:rPr>
          <w:rFonts w:asciiTheme="majorHAnsi" w:hAnsiTheme="majorHAnsi" w:cs="Times New Roman"/>
          <w:color w:val="auto"/>
          <w:lang w:val="uz-Cyrl-UZ"/>
        </w:rPr>
        <w:t>pomognu</w:t>
      </w:r>
      <w:r w:rsidR="00B84EF4" w:rsidRPr="004654A4">
        <w:rPr>
          <w:rFonts w:asciiTheme="majorHAnsi" w:hAnsiTheme="majorHAnsi" w:cs="Times New Roman"/>
          <w:color w:val="auto"/>
          <w:lang w:val="uz-Cyrl-UZ"/>
        </w:rPr>
        <w:t xml:space="preserve"> istrage ubistava i ostal</w:t>
      </w:r>
      <w:r w:rsidR="00791A4C" w:rsidRPr="004654A4">
        <w:rPr>
          <w:rFonts w:asciiTheme="majorHAnsi" w:hAnsiTheme="majorHAnsi" w:cs="Times New Roman"/>
          <w:color w:val="auto"/>
          <w:lang w:val="uz-Cyrl-UZ"/>
        </w:rPr>
        <w:t xml:space="preserve">ih napada na novinare i </w:t>
      </w:r>
      <w:r w:rsidRPr="004654A4">
        <w:rPr>
          <w:rFonts w:asciiTheme="majorHAnsi" w:hAnsiTheme="majorHAnsi" w:cs="Times New Roman"/>
          <w:color w:val="auto"/>
          <w:lang w:val="uz-Cyrl-UZ"/>
        </w:rPr>
        <w:t xml:space="preserve">tako </w:t>
      </w:r>
      <w:r w:rsidR="009268CD" w:rsidRPr="004654A4">
        <w:rPr>
          <w:rFonts w:asciiTheme="majorHAnsi" w:hAnsiTheme="majorHAnsi" w:cs="Times New Roman"/>
          <w:color w:val="auto"/>
          <w:lang w:val="uz-Cyrl-UZ"/>
        </w:rPr>
        <w:t xml:space="preserve">dovedu do ostvarivanja pravde i </w:t>
      </w:r>
      <w:r w:rsidRPr="004654A4">
        <w:rPr>
          <w:rFonts w:asciiTheme="majorHAnsi" w:hAnsiTheme="majorHAnsi" w:cs="Times New Roman"/>
          <w:color w:val="auto"/>
          <w:lang w:val="uz-Cyrl-UZ"/>
        </w:rPr>
        <w:t xml:space="preserve">ljudskih </w:t>
      </w:r>
      <w:r w:rsidR="009268CD" w:rsidRPr="004654A4">
        <w:rPr>
          <w:rFonts w:asciiTheme="majorHAnsi" w:hAnsiTheme="majorHAnsi" w:cs="Times New Roman"/>
          <w:color w:val="auto"/>
          <w:lang w:val="uz-Cyrl-UZ"/>
        </w:rPr>
        <w:t>prava</w:t>
      </w:r>
      <w:r w:rsidR="00852661" w:rsidRPr="004654A4">
        <w:rPr>
          <w:rFonts w:asciiTheme="majorHAnsi" w:hAnsiTheme="majorHAnsi" w:cs="Times New Roman"/>
          <w:color w:val="auto"/>
          <w:lang w:val="uz-Cyrl-UZ"/>
        </w:rPr>
        <w:t xml:space="preserve"> na život, bezbjednost i slobodu govora u Crnoj Gori. </w:t>
      </w:r>
    </w:p>
    <w:p w:rsidR="003563A5" w:rsidRPr="004654A4" w:rsidRDefault="000D102C" w:rsidP="004654A4">
      <w:pPr>
        <w:pStyle w:val="BodytextBody"/>
        <w:rPr>
          <w:rFonts w:asciiTheme="majorHAnsi" w:hAnsiTheme="majorHAnsi" w:cs="Times New Roman"/>
          <w:color w:val="auto"/>
          <w:lang w:val="uz-Cyrl-UZ"/>
        </w:rPr>
      </w:pPr>
      <w:r w:rsidRPr="004654A4">
        <w:rPr>
          <w:rFonts w:asciiTheme="majorHAnsi" w:hAnsiTheme="majorHAnsi" w:cs="Times New Roman"/>
          <w:color w:val="auto"/>
          <w:lang w:val="uz-Cyrl-UZ"/>
        </w:rPr>
        <w:t xml:space="preserve">Izvještaj pred Vama je </w:t>
      </w:r>
      <w:r w:rsidR="00E15ABE" w:rsidRPr="004654A4">
        <w:rPr>
          <w:rFonts w:asciiTheme="majorHAnsi" w:hAnsiTheme="majorHAnsi" w:cs="Times New Roman"/>
          <w:color w:val="auto"/>
          <w:lang w:val="uz-Cyrl-UZ"/>
        </w:rPr>
        <w:t xml:space="preserve">prvenstveno </w:t>
      </w:r>
      <w:r w:rsidRPr="004654A4">
        <w:rPr>
          <w:rFonts w:asciiTheme="majorHAnsi" w:hAnsiTheme="majorHAnsi" w:cs="Times New Roman"/>
          <w:color w:val="auto"/>
          <w:lang w:val="uz-Cyrl-UZ"/>
        </w:rPr>
        <w:t>izrađen u namjeri da pomogne članovima Komisije da što brže ostvare rez</w:t>
      </w:r>
      <w:r w:rsidR="004654A4">
        <w:rPr>
          <w:rFonts w:asciiTheme="majorHAnsi" w:hAnsiTheme="majorHAnsi" w:cs="Times New Roman"/>
          <w:color w:val="auto"/>
          <w:lang w:val="uz-Cyrl-UZ"/>
        </w:rPr>
        <w:t>ultate koji se već dugo očekuju.</w:t>
      </w:r>
    </w:p>
    <w:p w:rsidR="00234322" w:rsidRPr="004654A4" w:rsidRDefault="003563A5" w:rsidP="000D102C">
      <w:pPr>
        <w:pStyle w:val="BodytextBody"/>
        <w:rPr>
          <w:rFonts w:asciiTheme="majorHAnsi" w:hAnsiTheme="majorHAnsi" w:cs="Times New Roman"/>
          <w:color w:val="auto"/>
          <w:lang w:val="uz-Cyrl-UZ"/>
        </w:rPr>
      </w:pPr>
      <w:r w:rsidRPr="004654A4">
        <w:rPr>
          <w:rFonts w:asciiTheme="majorHAnsi" w:hAnsiTheme="majorHAnsi" w:cs="Times New Roman"/>
          <w:color w:val="auto"/>
          <w:lang w:val="uz-Cyrl-UZ"/>
        </w:rPr>
        <w:t>Tea Gorjanc-Prelević, izvršna direktorica NVO Akcija za ljudska prava</w:t>
      </w:r>
      <w:r w:rsidR="000D102C" w:rsidRPr="004654A4">
        <w:rPr>
          <w:rFonts w:asciiTheme="majorHAnsi" w:hAnsiTheme="majorHAnsi" w:cs="Times New Roman"/>
          <w:color w:val="auto"/>
          <w:lang w:val="uz-Cyrl-UZ"/>
        </w:rPr>
        <w:t xml:space="preserve">, </w:t>
      </w:r>
      <w:r w:rsidR="00D83911" w:rsidRPr="004654A4">
        <w:rPr>
          <w:rFonts w:asciiTheme="majorHAnsi" w:hAnsiTheme="majorHAnsi" w:cs="Times New Roman"/>
          <w:color w:val="auto"/>
          <w:lang w:val="uz-Cyrl-UZ"/>
        </w:rPr>
        <w:t xml:space="preserve">je autorka izvještaja </w:t>
      </w:r>
      <w:r w:rsidR="000D102C" w:rsidRPr="004654A4">
        <w:rPr>
          <w:rFonts w:asciiTheme="majorHAnsi" w:hAnsiTheme="majorHAnsi" w:cs="Times New Roman"/>
          <w:color w:val="auto"/>
          <w:lang w:val="uz-Cyrl-UZ"/>
        </w:rPr>
        <w:t>u saradnji sa Mirjanom Radović, Elmom Kurtanović, Predragom Milićem, Slobodanom Dumnićem i Draganom Prelevićem.</w:t>
      </w:r>
      <w:r w:rsidR="00D83911" w:rsidRPr="004654A4">
        <w:rPr>
          <w:rFonts w:asciiTheme="majorHAnsi" w:hAnsiTheme="majorHAnsi" w:cs="Times New Roman"/>
          <w:color w:val="auto"/>
          <w:lang w:val="uz-Cyrl-UZ"/>
        </w:rPr>
        <w:t xml:space="preserve"> </w:t>
      </w:r>
      <w:r w:rsidR="00234322" w:rsidRPr="004654A4">
        <w:rPr>
          <w:rFonts w:asciiTheme="majorHAnsi" w:hAnsiTheme="majorHAnsi" w:cs="Times New Roman"/>
          <w:color w:val="auto"/>
          <w:lang w:val="uz-Cyrl-UZ"/>
        </w:rPr>
        <w:t xml:space="preserve">Izvještaj je izrađen u okviru projekta institucionalne podrške Fondacija za otvoreno društvo. </w:t>
      </w:r>
    </w:p>
    <w:p w:rsidR="00234322" w:rsidRPr="004654A4" w:rsidRDefault="00234322" w:rsidP="00234322">
      <w:pPr>
        <w:pStyle w:val="BodytextBody"/>
        <w:ind w:firstLine="0"/>
        <w:rPr>
          <w:rFonts w:asciiTheme="majorHAnsi" w:hAnsiTheme="majorHAnsi" w:cs="Times New Roman"/>
          <w:color w:val="auto"/>
          <w:lang w:val="uz-Cyrl-UZ"/>
        </w:rPr>
      </w:pPr>
    </w:p>
    <w:p w:rsidR="00234322" w:rsidRPr="004654A4" w:rsidRDefault="00234322" w:rsidP="00234322">
      <w:pPr>
        <w:pStyle w:val="BodytextBody"/>
        <w:rPr>
          <w:rFonts w:asciiTheme="majorHAnsi" w:hAnsiTheme="majorHAnsi" w:cs="Times New Roman"/>
          <w:color w:val="auto"/>
          <w:lang w:val="uz-Cyrl-UZ"/>
        </w:rPr>
      </w:pPr>
      <w:r w:rsidRPr="004654A4">
        <w:rPr>
          <w:rFonts w:asciiTheme="majorHAnsi" w:hAnsiTheme="majorHAnsi" w:cs="Times New Roman"/>
          <w:color w:val="auto"/>
          <w:lang w:val="uz-Cyrl-UZ"/>
        </w:rPr>
        <w:t>Fotografije na naslovnoj strani:</w:t>
      </w:r>
    </w:p>
    <w:p w:rsidR="00234322" w:rsidRPr="004654A4" w:rsidRDefault="00234322" w:rsidP="00234322">
      <w:pPr>
        <w:pStyle w:val="BodytextBody"/>
        <w:rPr>
          <w:rFonts w:asciiTheme="majorHAnsi" w:hAnsiTheme="majorHAnsi" w:cs="Times New Roman"/>
          <w:color w:val="auto"/>
          <w:lang w:val="uz-Cyrl-UZ"/>
        </w:rPr>
      </w:pPr>
    </w:p>
    <w:p w:rsidR="00234322" w:rsidRPr="004654A4" w:rsidRDefault="00234322" w:rsidP="00234322">
      <w:pPr>
        <w:pStyle w:val="BodytextBody"/>
        <w:rPr>
          <w:rFonts w:asciiTheme="majorHAnsi" w:hAnsiTheme="majorHAnsi" w:cs="Times New Roman"/>
          <w:color w:val="auto"/>
          <w:lang w:val="sr-Latn-ME"/>
        </w:rPr>
      </w:pPr>
      <w:r w:rsidRPr="004654A4">
        <w:rPr>
          <w:rFonts w:asciiTheme="majorHAnsi" w:hAnsiTheme="majorHAnsi" w:cs="Times New Roman"/>
          <w:color w:val="auto"/>
          <w:lang w:val="uz-Cyrl-UZ"/>
        </w:rPr>
        <w:t xml:space="preserve">- Napad na novinarku Dana Lidiju Nikčević – foto: </w:t>
      </w:r>
      <w:r w:rsidR="004654A4">
        <w:rPr>
          <w:rFonts w:asciiTheme="majorHAnsi" w:hAnsiTheme="majorHAnsi" w:cs="Times New Roman"/>
          <w:color w:val="auto"/>
          <w:lang w:val="sr-Latn-ME"/>
        </w:rPr>
        <w:t xml:space="preserve">Željko Šapurić, </w:t>
      </w:r>
      <w:r w:rsidR="004654A4" w:rsidRPr="004654A4">
        <w:rPr>
          <w:rFonts w:asciiTheme="majorHAnsi" w:hAnsiTheme="majorHAnsi" w:cs="Times New Roman"/>
          <w:i/>
          <w:color w:val="auto"/>
          <w:lang w:val="sr-Latn-ME"/>
        </w:rPr>
        <w:t>Dan</w:t>
      </w:r>
    </w:p>
    <w:p w:rsidR="00234322" w:rsidRPr="004654A4" w:rsidRDefault="00234322" w:rsidP="00234322">
      <w:pPr>
        <w:pStyle w:val="BodytextBody"/>
        <w:rPr>
          <w:rFonts w:asciiTheme="majorHAnsi" w:hAnsiTheme="majorHAnsi" w:cs="Times New Roman"/>
          <w:color w:val="auto"/>
          <w:lang w:val="sr-Latn-ME"/>
        </w:rPr>
      </w:pPr>
      <w:r w:rsidRPr="004654A4">
        <w:rPr>
          <w:rFonts w:asciiTheme="majorHAnsi" w:hAnsiTheme="majorHAnsi" w:cs="Times New Roman"/>
          <w:color w:val="auto"/>
          <w:lang w:val="uz-Cyrl-UZ"/>
        </w:rPr>
        <w:t>- Eksplozija pred redakcijom Vijesti – foto: Savo Prelević</w:t>
      </w:r>
      <w:r w:rsidR="004654A4">
        <w:rPr>
          <w:rFonts w:asciiTheme="majorHAnsi" w:hAnsiTheme="majorHAnsi" w:cs="Times New Roman"/>
          <w:color w:val="auto"/>
          <w:lang w:val="sr-Latn-ME"/>
        </w:rPr>
        <w:t xml:space="preserve">, </w:t>
      </w:r>
      <w:r w:rsidR="004654A4" w:rsidRPr="004654A4">
        <w:rPr>
          <w:rFonts w:asciiTheme="majorHAnsi" w:hAnsiTheme="majorHAnsi" w:cs="Times New Roman"/>
          <w:i/>
          <w:color w:val="auto"/>
          <w:lang w:val="sr-Latn-ME"/>
        </w:rPr>
        <w:t>Vijesti</w:t>
      </w:r>
    </w:p>
    <w:p w:rsidR="00234322" w:rsidRPr="004654A4" w:rsidRDefault="00234322" w:rsidP="00234322">
      <w:pPr>
        <w:pStyle w:val="BodytextBody"/>
        <w:rPr>
          <w:rFonts w:asciiTheme="majorHAnsi" w:hAnsiTheme="majorHAnsi" w:cs="Times New Roman"/>
          <w:color w:val="auto"/>
          <w:lang w:val="uz-Cyrl-UZ"/>
        </w:rPr>
      </w:pPr>
      <w:r w:rsidRPr="004654A4">
        <w:rPr>
          <w:rFonts w:asciiTheme="majorHAnsi" w:hAnsiTheme="majorHAnsi" w:cs="Times New Roman"/>
          <w:color w:val="auto"/>
          <w:lang w:val="uz-Cyrl-UZ"/>
        </w:rPr>
        <w:t xml:space="preserve">- Napad na novinara listova Danas i Vijesti Mladena Stojovića – foto: Arhiva </w:t>
      </w:r>
      <w:r w:rsidRPr="004654A4">
        <w:rPr>
          <w:rFonts w:asciiTheme="majorHAnsi" w:hAnsiTheme="majorHAnsi" w:cs="Times New Roman"/>
          <w:i/>
          <w:color w:val="auto"/>
          <w:lang w:val="uz-Cyrl-UZ"/>
        </w:rPr>
        <w:t>Vijesti</w:t>
      </w:r>
    </w:p>
    <w:p w:rsidR="00234322" w:rsidRPr="004654A4" w:rsidRDefault="00234322" w:rsidP="00234322">
      <w:pPr>
        <w:pStyle w:val="BodytextBody"/>
        <w:rPr>
          <w:rFonts w:asciiTheme="majorHAnsi" w:hAnsiTheme="majorHAnsi" w:cs="Times New Roman"/>
          <w:color w:val="auto"/>
          <w:lang w:val="uz-Cyrl-UZ"/>
        </w:rPr>
      </w:pPr>
      <w:r w:rsidRPr="004654A4">
        <w:rPr>
          <w:rFonts w:asciiTheme="majorHAnsi" w:hAnsiTheme="majorHAnsi" w:cs="Times New Roman"/>
          <w:color w:val="auto"/>
          <w:lang w:val="uz-Cyrl-UZ"/>
        </w:rPr>
        <w:t xml:space="preserve">- Ilustracija „Stop represiji nad novinarima“ –  </w:t>
      </w:r>
      <w:r w:rsidRPr="004654A4">
        <w:rPr>
          <w:rFonts w:asciiTheme="majorHAnsi" w:hAnsiTheme="majorHAnsi" w:cs="Times New Roman"/>
          <w:i/>
          <w:color w:val="auto"/>
          <w:lang w:val="uz-Cyrl-UZ"/>
        </w:rPr>
        <w:t>Sindikat medija Crne Gore</w:t>
      </w:r>
    </w:p>
    <w:p w:rsidR="00234322" w:rsidRPr="004654A4" w:rsidRDefault="00234322" w:rsidP="00234322">
      <w:pPr>
        <w:pStyle w:val="BodytextBody"/>
        <w:rPr>
          <w:rFonts w:asciiTheme="majorHAnsi" w:hAnsiTheme="majorHAnsi" w:cs="Times New Roman"/>
          <w:color w:val="auto"/>
          <w:lang w:val="uz-Cyrl-UZ"/>
        </w:rPr>
      </w:pPr>
      <w:r w:rsidRPr="004654A4">
        <w:rPr>
          <w:rFonts w:asciiTheme="majorHAnsi" w:hAnsiTheme="majorHAnsi" w:cs="Times New Roman"/>
          <w:color w:val="auto"/>
          <w:lang w:val="uz-Cyrl-UZ"/>
        </w:rPr>
        <w:t xml:space="preserve">- Paljenje vozila dnevnika Vijesti – </w:t>
      </w:r>
      <w:r w:rsidR="004654A4">
        <w:rPr>
          <w:rFonts w:asciiTheme="majorHAnsi" w:hAnsiTheme="majorHAnsi" w:cs="Times New Roman"/>
          <w:color w:val="auto"/>
          <w:lang w:val="sr-Latn-ME"/>
        </w:rPr>
        <w:t xml:space="preserve">portal </w:t>
      </w:r>
      <w:r w:rsidRPr="004654A4">
        <w:rPr>
          <w:rFonts w:asciiTheme="majorHAnsi" w:hAnsiTheme="majorHAnsi" w:cs="Times New Roman"/>
          <w:i/>
          <w:color w:val="auto"/>
          <w:lang w:val="uz-Cyrl-UZ"/>
        </w:rPr>
        <w:t>Vijesti</w:t>
      </w:r>
    </w:p>
    <w:p w:rsidR="00234322" w:rsidRPr="004654A4" w:rsidRDefault="00234322" w:rsidP="00234322">
      <w:pPr>
        <w:pStyle w:val="BodytextBody"/>
        <w:rPr>
          <w:rFonts w:asciiTheme="majorHAnsi" w:hAnsiTheme="majorHAnsi" w:cs="Times New Roman"/>
          <w:color w:val="auto"/>
          <w:lang w:val="uz-Cyrl-UZ"/>
        </w:rPr>
      </w:pPr>
      <w:r w:rsidRPr="004654A4">
        <w:rPr>
          <w:rFonts w:asciiTheme="majorHAnsi" w:hAnsiTheme="majorHAnsi" w:cs="Times New Roman"/>
          <w:color w:val="auto"/>
          <w:lang w:val="uz-Cyrl-UZ"/>
        </w:rPr>
        <w:t xml:space="preserve">- Napad na urednika Vijesti Mihaila Jovovića – foto: </w:t>
      </w:r>
      <w:r w:rsidR="004654A4">
        <w:rPr>
          <w:rFonts w:asciiTheme="majorHAnsi" w:hAnsiTheme="majorHAnsi" w:cs="Times New Roman"/>
          <w:color w:val="auto"/>
          <w:lang w:val="sr-Latn-ME"/>
        </w:rPr>
        <w:t xml:space="preserve">portal </w:t>
      </w:r>
      <w:r w:rsidRPr="004654A4">
        <w:rPr>
          <w:rFonts w:asciiTheme="majorHAnsi" w:hAnsiTheme="majorHAnsi" w:cs="Times New Roman"/>
          <w:i/>
          <w:color w:val="auto"/>
          <w:lang w:val="uz-Cyrl-UZ"/>
        </w:rPr>
        <w:t>Vijesti</w:t>
      </w:r>
    </w:p>
    <w:p w:rsidR="00234322" w:rsidRPr="004654A4" w:rsidRDefault="00234322" w:rsidP="00234322">
      <w:pPr>
        <w:pStyle w:val="BodytextBody"/>
        <w:rPr>
          <w:rFonts w:asciiTheme="majorHAnsi" w:hAnsiTheme="majorHAnsi" w:cs="Times New Roman"/>
          <w:color w:val="auto"/>
          <w:lang w:val="uz-Cyrl-UZ"/>
        </w:rPr>
      </w:pPr>
      <w:r w:rsidRPr="004654A4">
        <w:rPr>
          <w:rFonts w:asciiTheme="majorHAnsi" w:hAnsiTheme="majorHAnsi" w:cs="Times New Roman"/>
          <w:color w:val="auto"/>
          <w:lang w:val="uz-Cyrl-UZ"/>
        </w:rPr>
        <w:t>- Napad na novinara Radio Berana i lista Republika Tufika Softića - Deutsche Welle (DW)</w:t>
      </w:r>
    </w:p>
    <w:p w:rsidR="00234322" w:rsidRPr="004654A4" w:rsidRDefault="00234322" w:rsidP="00234322">
      <w:pPr>
        <w:pStyle w:val="BodytextBody"/>
        <w:rPr>
          <w:rFonts w:asciiTheme="majorHAnsi" w:hAnsiTheme="majorHAnsi" w:cs="Times New Roman"/>
          <w:color w:val="auto"/>
          <w:lang w:val="uz-Cyrl-UZ"/>
        </w:rPr>
      </w:pPr>
      <w:r w:rsidRPr="004654A4">
        <w:rPr>
          <w:rFonts w:asciiTheme="majorHAnsi" w:hAnsiTheme="majorHAnsi" w:cs="Times New Roman"/>
          <w:color w:val="auto"/>
          <w:lang w:val="uz-Cyrl-UZ"/>
        </w:rPr>
        <w:t xml:space="preserve">- Ubistvo glavnog urednika dnevnog lista Dan Duška Jovanovića – foto: </w:t>
      </w:r>
      <w:r w:rsidRPr="004654A4">
        <w:rPr>
          <w:rFonts w:asciiTheme="majorHAnsi" w:hAnsiTheme="majorHAnsi" w:cs="Times New Roman"/>
          <w:i/>
          <w:color w:val="auto"/>
          <w:lang w:val="uz-Cyrl-UZ"/>
        </w:rPr>
        <w:t>Večernje novosti</w:t>
      </w:r>
    </w:p>
    <w:p w:rsidR="00234322" w:rsidRPr="004654A4" w:rsidRDefault="00234322" w:rsidP="00234322">
      <w:pPr>
        <w:pStyle w:val="BodytextBody"/>
        <w:rPr>
          <w:rFonts w:asciiTheme="majorHAnsi" w:hAnsiTheme="majorHAnsi" w:cs="Times New Roman"/>
          <w:color w:val="auto"/>
          <w:lang w:val="sr-Latn-ME"/>
        </w:rPr>
      </w:pPr>
      <w:r w:rsidRPr="004654A4">
        <w:rPr>
          <w:rFonts w:asciiTheme="majorHAnsi" w:hAnsiTheme="majorHAnsi" w:cs="Times New Roman"/>
          <w:color w:val="auto"/>
          <w:lang w:val="uz-Cyrl-UZ"/>
        </w:rPr>
        <w:t>- Protest novinara – foto: Luka Zeković</w:t>
      </w:r>
      <w:r w:rsidR="004654A4">
        <w:rPr>
          <w:rFonts w:asciiTheme="majorHAnsi" w:hAnsiTheme="majorHAnsi" w:cs="Times New Roman"/>
          <w:color w:val="auto"/>
          <w:lang w:val="sr-Latn-ME"/>
        </w:rPr>
        <w:t>, Vijesti</w:t>
      </w:r>
    </w:p>
    <w:p w:rsidR="00234322" w:rsidRPr="004654A4" w:rsidRDefault="00234322" w:rsidP="000D102C">
      <w:pPr>
        <w:pStyle w:val="BodytextBody"/>
        <w:rPr>
          <w:rFonts w:asciiTheme="majorHAnsi" w:hAnsiTheme="majorHAnsi" w:cs="Times New Roman"/>
          <w:color w:val="auto"/>
          <w:lang w:val="uz-Cyrl-UZ"/>
        </w:rPr>
      </w:pPr>
    </w:p>
    <w:p w:rsidR="006B087E" w:rsidRPr="004654A4" w:rsidRDefault="00D83911" w:rsidP="000D102C">
      <w:pPr>
        <w:pStyle w:val="BodytextBody"/>
        <w:rPr>
          <w:rFonts w:asciiTheme="majorHAnsi" w:hAnsiTheme="majorHAnsi" w:cs="Times New Roman"/>
          <w:color w:val="auto"/>
          <w:lang w:val="uz-Cyrl-UZ"/>
        </w:rPr>
      </w:pPr>
      <w:r w:rsidRPr="004654A4">
        <w:rPr>
          <w:rFonts w:asciiTheme="majorHAnsi" w:hAnsiTheme="majorHAnsi" w:cs="Times New Roman"/>
          <w:color w:val="auto"/>
          <w:lang w:val="uz-Cyrl-UZ"/>
        </w:rPr>
        <w:t>Hvala vam svima koji ste nam pomogli.</w:t>
      </w:r>
    </w:p>
    <w:p w:rsidR="006B087E" w:rsidRPr="004654A4" w:rsidRDefault="006B087E" w:rsidP="000D102C">
      <w:pPr>
        <w:pStyle w:val="BodytextBody"/>
        <w:rPr>
          <w:rFonts w:asciiTheme="majorHAnsi" w:hAnsiTheme="majorHAnsi" w:cs="Times New Roman"/>
          <w:color w:val="auto"/>
          <w:lang w:val="uz-Cyrl-UZ"/>
        </w:rPr>
      </w:pPr>
    </w:p>
    <w:p w:rsidR="002D22EF" w:rsidRPr="004654A4" w:rsidRDefault="002D22EF" w:rsidP="004654A4">
      <w:pPr>
        <w:pStyle w:val="BodytextBody"/>
        <w:ind w:firstLine="0"/>
        <w:rPr>
          <w:rFonts w:asciiTheme="majorHAnsi" w:hAnsiTheme="majorHAnsi" w:cs="Times New Roman"/>
          <w:color w:val="auto"/>
          <w:lang w:val="uz-Cyrl-UZ"/>
        </w:rPr>
      </w:pPr>
      <w:bookmarkStart w:id="0" w:name="_GoBack"/>
      <w:bookmarkEnd w:id="0"/>
    </w:p>
    <w:sectPr w:rsidR="002D22EF" w:rsidRPr="004654A4" w:rsidSect="004654A4">
      <w:pgSz w:w="11900" w:h="16840"/>
      <w:pgMar w:top="1440" w:right="1800" w:bottom="126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0D7" w:rsidRDefault="001170D7">
      <w:pPr>
        <w:spacing w:after="0" w:line="240" w:lineRule="auto"/>
      </w:pPr>
      <w:r>
        <w:separator/>
      </w:r>
    </w:p>
  </w:endnote>
  <w:endnote w:type="continuationSeparator" w:id="0">
    <w:p w:rsidR="001170D7" w:rsidRDefault="00117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0D7" w:rsidRDefault="001170D7">
      <w:pPr>
        <w:spacing w:after="0" w:line="240" w:lineRule="auto"/>
      </w:pPr>
      <w:r>
        <w:separator/>
      </w:r>
    </w:p>
  </w:footnote>
  <w:footnote w:type="continuationSeparator" w:id="0">
    <w:p w:rsidR="001170D7" w:rsidRDefault="001170D7">
      <w:pPr>
        <w:spacing w:after="0" w:line="240" w:lineRule="auto"/>
      </w:pPr>
      <w:r>
        <w:continuationSeparator/>
      </w:r>
    </w:p>
  </w:footnote>
  <w:footnote w:id="1">
    <w:p w:rsidR="00234322" w:rsidRPr="00852661" w:rsidRDefault="00234322" w:rsidP="005F7D47">
      <w:pPr>
        <w:pStyle w:val="FootnoteText"/>
        <w:rPr>
          <w:rFonts w:asciiTheme="majorHAnsi" w:hAnsiTheme="majorHAnsi"/>
          <w:sz w:val="18"/>
        </w:rPr>
      </w:pPr>
      <w:r w:rsidRPr="00852661">
        <w:rPr>
          <w:rStyle w:val="FootnoteReference"/>
          <w:rFonts w:asciiTheme="majorHAnsi" w:hAnsiTheme="majorHAnsi"/>
          <w:sz w:val="18"/>
        </w:rPr>
        <w:footnoteRef/>
      </w:r>
      <w:r w:rsidRPr="00852661">
        <w:rPr>
          <w:rFonts w:asciiTheme="majorHAnsi" w:hAnsiTheme="majorHAnsi"/>
          <w:sz w:val="18"/>
        </w:rPr>
        <w:t xml:space="preserve"> Pregled prakse Evropskog suda za ljudska prava u odnosu na istrage nasilja prema novinarima, dostupan je u biltenu Akcije za ljudska prava, </w:t>
      </w:r>
      <w:proofErr w:type="spellStart"/>
      <w:r w:rsidRPr="00852661">
        <w:rPr>
          <w:rFonts w:asciiTheme="majorHAnsi" w:hAnsiTheme="majorHAnsi"/>
          <w:sz w:val="18"/>
          <w:lang w:val="en-US"/>
        </w:rPr>
        <w:t>na</w:t>
      </w:r>
      <w:proofErr w:type="spellEnd"/>
      <w:r w:rsidRPr="00852661">
        <w:rPr>
          <w:rFonts w:asciiTheme="majorHAnsi" w:hAnsiTheme="majorHAnsi"/>
          <w:sz w:val="18"/>
          <w:lang w:val="en-US"/>
        </w:rPr>
        <w:t xml:space="preserve"> </w:t>
      </w:r>
      <w:proofErr w:type="spellStart"/>
      <w:r w:rsidRPr="00852661">
        <w:rPr>
          <w:rFonts w:asciiTheme="majorHAnsi" w:hAnsiTheme="majorHAnsi"/>
          <w:sz w:val="18"/>
          <w:lang w:val="en-US"/>
        </w:rPr>
        <w:t>linku</w:t>
      </w:r>
      <w:proofErr w:type="spellEnd"/>
      <w:r w:rsidRPr="00852661">
        <w:rPr>
          <w:rFonts w:asciiTheme="majorHAnsi" w:hAnsiTheme="majorHAnsi"/>
          <w:sz w:val="18"/>
        </w:rPr>
        <w:t xml:space="preserve">: </w:t>
      </w:r>
      <w:hyperlink r:id="rId1" w:history="1">
        <w:r w:rsidRPr="00852661">
          <w:rPr>
            <w:rStyle w:val="Hyperlink"/>
            <w:rFonts w:asciiTheme="majorHAnsi" w:hAnsiTheme="majorHAnsi"/>
            <w:sz w:val="18"/>
          </w:rPr>
          <w:t>http://www.hraction.org/wp-content/uploads/Bilten-XVIII1.pdf</w:t>
        </w:r>
      </w:hyperlink>
      <w:r w:rsidRPr="00852661">
        <w:rPr>
          <w:rFonts w:asciiTheme="majorHAnsi" w:hAnsiTheme="majorHAnsi"/>
          <w:sz w:val="18"/>
        </w:rPr>
        <w:t xml:space="preserve">. </w:t>
      </w:r>
    </w:p>
  </w:footnote>
  <w:footnote w:id="2">
    <w:p w:rsidR="00234322" w:rsidRPr="0081389B" w:rsidRDefault="00234322">
      <w:pPr>
        <w:pStyle w:val="FootnoteText"/>
        <w:rPr>
          <w:rFonts w:asciiTheme="majorHAnsi" w:hAnsiTheme="majorHAnsi"/>
          <w:sz w:val="18"/>
        </w:rPr>
      </w:pPr>
      <w:r w:rsidRPr="0081389B">
        <w:rPr>
          <w:rStyle w:val="FootnoteReference"/>
          <w:rFonts w:asciiTheme="majorHAnsi" w:hAnsiTheme="majorHAnsi"/>
          <w:sz w:val="18"/>
        </w:rPr>
        <w:footnoteRef/>
      </w:r>
      <w:r w:rsidRPr="0081389B">
        <w:rPr>
          <w:rFonts w:asciiTheme="majorHAnsi" w:hAnsiTheme="majorHAnsi"/>
          <w:sz w:val="18"/>
        </w:rPr>
        <w:t xml:space="preserve"> </w:t>
      </w:r>
      <w:r w:rsidRPr="0081389B">
        <w:rPr>
          <w:rFonts w:asciiTheme="majorHAnsi" w:hAnsiTheme="majorHAnsi"/>
          <w:sz w:val="18"/>
        </w:rPr>
        <w:t>Informacije objavljene na sajtu MUP-a: http://www.mup.gov.me/vijesti/134064/Lista-kandidata-NVO-koji-su-predlozeni-za-clana-Komisije-za-pracenje-postupanja-nadleznih-organa-u-istragama-starih-i-nedavnih-s.html</w:t>
      </w:r>
    </w:p>
  </w:footnote>
  <w:footnote w:id="3">
    <w:p w:rsidR="00234322" w:rsidRPr="00E957DD" w:rsidRDefault="00234322" w:rsidP="005F7D47">
      <w:pPr>
        <w:pStyle w:val="FootnoteText"/>
        <w:rPr>
          <w:rFonts w:ascii="Cambria" w:hAnsi="Cambria"/>
          <w:sz w:val="18"/>
          <w:szCs w:val="18"/>
        </w:rPr>
      </w:pPr>
      <w:r w:rsidRPr="00852661">
        <w:rPr>
          <w:rStyle w:val="FootnoteReference"/>
          <w:rFonts w:asciiTheme="majorHAnsi" w:hAnsiTheme="majorHAnsi"/>
          <w:sz w:val="18"/>
          <w:szCs w:val="18"/>
        </w:rPr>
        <w:footnoteRef/>
      </w:r>
      <w:r w:rsidRPr="00852661">
        <w:rPr>
          <w:rFonts w:asciiTheme="majorHAnsi" w:hAnsiTheme="majorHAnsi"/>
          <w:sz w:val="18"/>
          <w:szCs w:val="18"/>
        </w:rPr>
        <w:t xml:space="preserve"> „Marković </w:t>
      </w:r>
      <w:r w:rsidRPr="00852661">
        <w:rPr>
          <w:rFonts w:asciiTheme="majorHAnsi" w:hAnsiTheme="majorHAnsi"/>
          <w:sz w:val="18"/>
          <w:szCs w:val="18"/>
        </w:rPr>
        <w:t xml:space="preserve">na čelu tima“, </w:t>
      </w:r>
      <w:r w:rsidRPr="00852661">
        <w:rPr>
          <w:rFonts w:asciiTheme="majorHAnsi" w:hAnsiTheme="majorHAnsi"/>
          <w:i/>
          <w:sz w:val="18"/>
          <w:szCs w:val="18"/>
        </w:rPr>
        <w:t xml:space="preserve">Dan, </w:t>
      </w:r>
      <w:r>
        <w:rPr>
          <w:rFonts w:asciiTheme="majorHAnsi" w:hAnsiTheme="majorHAnsi"/>
          <w:sz w:val="18"/>
          <w:szCs w:val="18"/>
        </w:rPr>
        <w:t>27.12.203.</w:t>
      </w:r>
    </w:p>
  </w:footnote>
  <w:footnote w:id="4">
    <w:p w:rsidR="00234322" w:rsidRPr="00791A4C" w:rsidRDefault="00234322">
      <w:pPr>
        <w:pStyle w:val="FootnoteText"/>
        <w:rPr>
          <w:rFonts w:asciiTheme="majorHAnsi" w:hAnsiTheme="majorHAnsi"/>
          <w:sz w:val="18"/>
        </w:rPr>
      </w:pPr>
      <w:r w:rsidRPr="0081389B">
        <w:rPr>
          <w:rStyle w:val="FootnoteReference"/>
          <w:rFonts w:asciiTheme="majorHAnsi" w:hAnsiTheme="majorHAnsi"/>
          <w:sz w:val="18"/>
        </w:rPr>
        <w:footnoteRef/>
      </w:r>
      <w:r>
        <w:rPr>
          <w:rFonts w:asciiTheme="majorHAnsi" w:hAnsiTheme="majorHAnsi"/>
          <w:sz w:val="18"/>
        </w:rPr>
        <w:t xml:space="preserve"> ”Veselin </w:t>
      </w:r>
      <w:r>
        <w:rPr>
          <w:rFonts w:asciiTheme="majorHAnsi" w:hAnsiTheme="majorHAnsi"/>
          <w:sz w:val="18"/>
        </w:rPr>
        <w:t>Vučković najavio – t</w:t>
      </w:r>
      <w:r w:rsidRPr="0081389B">
        <w:rPr>
          <w:rFonts w:asciiTheme="majorHAnsi" w:hAnsiTheme="majorHAnsi"/>
          <w:sz w:val="18"/>
        </w:rPr>
        <w:t xml:space="preserve">ražiće analize o neriješenim napadima i ubistvima”, </w:t>
      </w:r>
      <w:r w:rsidRPr="0081389B">
        <w:rPr>
          <w:rFonts w:asciiTheme="majorHAnsi" w:hAnsiTheme="majorHAnsi"/>
          <w:i/>
          <w:sz w:val="18"/>
        </w:rPr>
        <w:t>Pobjeda</w:t>
      </w:r>
      <w:r>
        <w:rPr>
          <w:rFonts w:asciiTheme="majorHAnsi" w:hAnsiTheme="majorHAnsi"/>
          <w:sz w:val="18"/>
        </w:rPr>
        <w:t>, 20.1.2014.</w:t>
      </w:r>
    </w:p>
  </w:footnote>
  <w:footnote w:id="5">
    <w:p w:rsidR="00234322" w:rsidRPr="00791A4C" w:rsidRDefault="00234322">
      <w:pPr>
        <w:pStyle w:val="FootnoteText"/>
        <w:rPr>
          <w:rFonts w:asciiTheme="majorHAnsi" w:hAnsiTheme="majorHAnsi"/>
          <w:sz w:val="18"/>
        </w:rPr>
      </w:pPr>
      <w:r w:rsidRPr="00791A4C">
        <w:rPr>
          <w:rStyle w:val="FootnoteReference"/>
          <w:rFonts w:asciiTheme="majorHAnsi" w:hAnsiTheme="majorHAnsi"/>
          <w:sz w:val="18"/>
        </w:rPr>
        <w:footnoteRef/>
      </w:r>
      <w:r w:rsidRPr="00791A4C">
        <w:rPr>
          <w:rFonts w:asciiTheme="majorHAnsi" w:hAnsiTheme="majorHAnsi"/>
          <w:sz w:val="18"/>
        </w:rPr>
        <w:t xml:space="preserve"> ”Ponovo </w:t>
      </w:r>
      <w:r w:rsidRPr="00791A4C">
        <w:rPr>
          <w:rFonts w:asciiTheme="majorHAnsi" w:hAnsiTheme="majorHAnsi"/>
          <w:sz w:val="18"/>
        </w:rPr>
        <w:t xml:space="preserve">otvorili predmet Duškovog ubistva”, </w:t>
      </w:r>
      <w:r w:rsidRPr="00791A4C">
        <w:rPr>
          <w:rFonts w:asciiTheme="majorHAnsi" w:hAnsiTheme="majorHAnsi"/>
          <w:i/>
          <w:sz w:val="18"/>
        </w:rPr>
        <w:t>Dan</w:t>
      </w:r>
      <w:r w:rsidRPr="00791A4C">
        <w:rPr>
          <w:rFonts w:asciiTheme="majorHAnsi" w:hAnsiTheme="majorHAnsi"/>
          <w:sz w:val="18"/>
        </w:rPr>
        <w:t>, 12.01.2014.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6"/>
    <w:multiLevelType w:val="multilevel"/>
    <w:tmpl w:val="894EE888"/>
    <w:lvl w:ilvl="0">
      <w:start w:val="4"/>
      <w:numFmt w:val="decimal"/>
      <w:isLgl/>
      <w:lvlText w:val="%1."/>
      <w:lvlJc w:val="left"/>
      <w:pPr>
        <w:tabs>
          <w:tab w:val="num" w:pos="240"/>
        </w:tabs>
        <w:ind w:left="240" w:firstLine="426"/>
      </w:pPr>
      <w:rPr>
        <w:rFonts w:hint="default"/>
        <w:position w:val="0"/>
        <w:sz w:val="22"/>
      </w:rPr>
    </w:lvl>
    <w:lvl w:ilvl="1">
      <w:start w:val="1"/>
      <w:numFmt w:val="lowerLetter"/>
      <w:suff w:val="nothing"/>
      <w:lvlText w:val="%2."/>
      <w:lvlJc w:val="left"/>
      <w:pPr>
        <w:ind w:left="0" w:firstLine="600"/>
      </w:pPr>
      <w:rPr>
        <w:rFonts w:hint="default"/>
        <w:position w:val="0"/>
        <w:sz w:val="22"/>
      </w:rPr>
    </w:lvl>
    <w:lvl w:ilvl="2">
      <w:start w:val="1"/>
      <w:numFmt w:val="lowerRoman"/>
      <w:suff w:val="nothing"/>
      <w:lvlText w:val="%3."/>
      <w:lvlJc w:val="left"/>
      <w:pPr>
        <w:ind w:left="0" w:firstLine="960"/>
      </w:pPr>
      <w:rPr>
        <w:rFonts w:hint="default"/>
        <w:position w:val="0"/>
        <w:sz w:val="22"/>
      </w:rPr>
    </w:lvl>
    <w:lvl w:ilvl="3">
      <w:start w:val="1"/>
      <w:numFmt w:val="decimal"/>
      <w:isLgl/>
      <w:suff w:val="nothing"/>
      <w:lvlText w:val="%4."/>
      <w:lvlJc w:val="left"/>
      <w:pPr>
        <w:ind w:left="0" w:firstLine="1320"/>
      </w:pPr>
      <w:rPr>
        <w:rFonts w:hint="default"/>
        <w:position w:val="0"/>
        <w:sz w:val="22"/>
      </w:rPr>
    </w:lvl>
    <w:lvl w:ilvl="4">
      <w:start w:val="1"/>
      <w:numFmt w:val="lowerLetter"/>
      <w:suff w:val="nothing"/>
      <w:lvlText w:val="%5."/>
      <w:lvlJc w:val="left"/>
      <w:pPr>
        <w:ind w:left="0" w:firstLine="1680"/>
      </w:pPr>
      <w:rPr>
        <w:rFonts w:hint="default"/>
        <w:position w:val="0"/>
        <w:sz w:val="22"/>
      </w:rPr>
    </w:lvl>
    <w:lvl w:ilvl="5">
      <w:start w:val="1"/>
      <w:numFmt w:val="lowerRoman"/>
      <w:suff w:val="nothing"/>
      <w:lvlText w:val="%6."/>
      <w:lvlJc w:val="left"/>
      <w:pPr>
        <w:ind w:left="0" w:firstLine="2040"/>
      </w:pPr>
      <w:rPr>
        <w:rFonts w:hint="default"/>
        <w:position w:val="0"/>
        <w:sz w:val="22"/>
      </w:rPr>
    </w:lvl>
    <w:lvl w:ilvl="6">
      <w:start w:val="1"/>
      <w:numFmt w:val="decimal"/>
      <w:isLgl/>
      <w:suff w:val="nothing"/>
      <w:lvlText w:val="%7."/>
      <w:lvlJc w:val="left"/>
      <w:pPr>
        <w:ind w:left="0" w:firstLine="2400"/>
      </w:pPr>
      <w:rPr>
        <w:rFonts w:hint="default"/>
        <w:position w:val="0"/>
        <w:sz w:val="22"/>
      </w:rPr>
    </w:lvl>
    <w:lvl w:ilvl="7">
      <w:start w:val="1"/>
      <w:numFmt w:val="lowerLetter"/>
      <w:suff w:val="nothing"/>
      <w:lvlText w:val="%8."/>
      <w:lvlJc w:val="left"/>
      <w:pPr>
        <w:ind w:left="0" w:firstLine="2760"/>
      </w:pPr>
      <w:rPr>
        <w:rFonts w:hint="default"/>
        <w:position w:val="0"/>
        <w:sz w:val="22"/>
      </w:rPr>
    </w:lvl>
    <w:lvl w:ilvl="8">
      <w:start w:val="1"/>
      <w:numFmt w:val="lowerRoman"/>
      <w:suff w:val="nothing"/>
      <w:lvlText w:val="%9."/>
      <w:lvlJc w:val="left"/>
      <w:pPr>
        <w:ind w:left="0" w:firstLine="3120"/>
      </w:pPr>
      <w:rPr>
        <w:rFonts w:hint="default"/>
        <w:position w:val="0"/>
        <w:sz w:val="22"/>
      </w:rPr>
    </w:lvl>
  </w:abstractNum>
  <w:abstractNum w:abstractNumId="1">
    <w:nsid w:val="00992C3F"/>
    <w:multiLevelType w:val="hybridMultilevel"/>
    <w:tmpl w:val="4FA2588E"/>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Arial"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Arial"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Arial" w:hint="default"/>
      </w:rPr>
    </w:lvl>
    <w:lvl w:ilvl="8" w:tplc="04090005" w:tentative="1">
      <w:start w:val="1"/>
      <w:numFmt w:val="bullet"/>
      <w:lvlText w:val=""/>
      <w:lvlJc w:val="left"/>
      <w:pPr>
        <w:ind w:left="6877" w:hanging="360"/>
      </w:pPr>
      <w:rPr>
        <w:rFonts w:ascii="Wingdings" w:hAnsi="Wingdings" w:hint="default"/>
      </w:rPr>
    </w:lvl>
  </w:abstractNum>
  <w:abstractNum w:abstractNumId="2">
    <w:nsid w:val="1D6C69BD"/>
    <w:multiLevelType w:val="hybridMultilevel"/>
    <w:tmpl w:val="991C492A"/>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Arial"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Arial"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Arial" w:hint="default"/>
      </w:rPr>
    </w:lvl>
    <w:lvl w:ilvl="8" w:tplc="04090005" w:tentative="1">
      <w:start w:val="1"/>
      <w:numFmt w:val="bullet"/>
      <w:lvlText w:val=""/>
      <w:lvlJc w:val="left"/>
      <w:pPr>
        <w:ind w:left="6877" w:hanging="360"/>
      </w:pPr>
      <w:rPr>
        <w:rFonts w:ascii="Wingdings" w:hAnsi="Wingdings" w:hint="default"/>
      </w:rPr>
    </w:lvl>
  </w:abstractNum>
  <w:abstractNum w:abstractNumId="3">
    <w:nsid w:val="4D24203E"/>
    <w:multiLevelType w:val="hybridMultilevel"/>
    <w:tmpl w:val="2B0A9830"/>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hint="default"/>
      </w:rPr>
    </w:lvl>
    <w:lvl w:ilvl="8" w:tplc="04090005" w:tentative="1">
      <w:start w:val="1"/>
      <w:numFmt w:val="bullet"/>
      <w:lvlText w:val=""/>
      <w:lvlJc w:val="left"/>
      <w:pPr>
        <w:ind w:left="6877"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5F7D47"/>
    <w:rsid w:val="000841A2"/>
    <w:rsid w:val="000D102C"/>
    <w:rsid w:val="001170D7"/>
    <w:rsid w:val="001D339A"/>
    <w:rsid w:val="001F3031"/>
    <w:rsid w:val="00216544"/>
    <w:rsid w:val="00222FC3"/>
    <w:rsid w:val="00234322"/>
    <w:rsid w:val="002D22EF"/>
    <w:rsid w:val="00325C79"/>
    <w:rsid w:val="003563A5"/>
    <w:rsid w:val="00370036"/>
    <w:rsid w:val="003D7790"/>
    <w:rsid w:val="003F0DEE"/>
    <w:rsid w:val="00457872"/>
    <w:rsid w:val="004654A4"/>
    <w:rsid w:val="0047353A"/>
    <w:rsid w:val="005268A9"/>
    <w:rsid w:val="005F7D47"/>
    <w:rsid w:val="006A2C38"/>
    <w:rsid w:val="006B087E"/>
    <w:rsid w:val="006C5F97"/>
    <w:rsid w:val="00791A4C"/>
    <w:rsid w:val="0081389B"/>
    <w:rsid w:val="00852661"/>
    <w:rsid w:val="008A2947"/>
    <w:rsid w:val="009268CD"/>
    <w:rsid w:val="00976C5C"/>
    <w:rsid w:val="00A47128"/>
    <w:rsid w:val="00AB64B9"/>
    <w:rsid w:val="00B84EF4"/>
    <w:rsid w:val="00B86F07"/>
    <w:rsid w:val="00C777E2"/>
    <w:rsid w:val="00C83B37"/>
    <w:rsid w:val="00CD598E"/>
    <w:rsid w:val="00CE6143"/>
    <w:rsid w:val="00D01BE3"/>
    <w:rsid w:val="00D0618B"/>
    <w:rsid w:val="00D83911"/>
    <w:rsid w:val="00D87E95"/>
    <w:rsid w:val="00DC4DC1"/>
    <w:rsid w:val="00DD6511"/>
    <w:rsid w:val="00E15ABE"/>
    <w:rsid w:val="00E25F05"/>
    <w:rsid w:val="00E47B0A"/>
    <w:rsid w:val="00F07B1F"/>
    <w:rsid w:val="00F27EA3"/>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65A1E8-ACE0-4C9F-8627-6A54AC0C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D47"/>
    <w:pPr>
      <w:spacing w:line="276" w:lineRule="auto"/>
    </w:pPr>
    <w:rPr>
      <w:rFonts w:ascii="Times New Roman" w:eastAsia="Calibri" w:hAnsi="Times New Roman" w:cs="Times New Roman"/>
      <w:lang w:val="uz-Cyrl-UZ"/>
    </w:rPr>
  </w:style>
  <w:style w:type="paragraph" w:styleId="Heading1">
    <w:name w:val="heading 1"/>
    <w:basedOn w:val="Normal"/>
    <w:next w:val="Normal"/>
    <w:link w:val="Heading1Char"/>
    <w:qFormat/>
    <w:rsid w:val="005F7D47"/>
    <w:pPr>
      <w:keepNext/>
      <w:spacing w:after="0" w:line="240" w:lineRule="auto"/>
      <w:jc w:val="center"/>
      <w:outlineLvl w:val="0"/>
    </w:pPr>
    <w:rPr>
      <w:rFonts w:eastAsia="Times New Roman"/>
      <w:sz w:val="172"/>
    </w:rPr>
  </w:style>
  <w:style w:type="paragraph" w:styleId="Heading2">
    <w:name w:val="heading 2"/>
    <w:basedOn w:val="Normal"/>
    <w:next w:val="Normal"/>
    <w:link w:val="Heading2Char"/>
    <w:rsid w:val="005F7D47"/>
    <w:pPr>
      <w:keepNext/>
      <w:keepLines/>
      <w:spacing w:before="40" w:after="0"/>
      <w:outlineLvl w:val="1"/>
    </w:pPr>
    <w:rPr>
      <w:rFonts w:ascii="Calibri" w:eastAsia="Times New Roman" w:hAnsi="Calibri"/>
      <w:color w:val="365F91"/>
      <w:sz w:val="26"/>
      <w:szCs w:val="26"/>
    </w:rPr>
  </w:style>
  <w:style w:type="paragraph" w:styleId="Heading3">
    <w:name w:val="heading 3"/>
    <w:basedOn w:val="Normal"/>
    <w:next w:val="Normal"/>
    <w:link w:val="Heading3Char"/>
    <w:uiPriority w:val="9"/>
    <w:qFormat/>
    <w:rsid w:val="005F7D47"/>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7D47"/>
    <w:rPr>
      <w:rFonts w:ascii="Times New Roman" w:eastAsia="Times New Roman" w:hAnsi="Times New Roman" w:cs="Times New Roman"/>
      <w:sz w:val="172"/>
      <w:lang w:val="uz-Cyrl-UZ"/>
    </w:rPr>
  </w:style>
  <w:style w:type="character" w:customStyle="1" w:styleId="Heading2Char">
    <w:name w:val="Heading 2 Char"/>
    <w:basedOn w:val="DefaultParagraphFont"/>
    <w:link w:val="Heading2"/>
    <w:rsid w:val="005F7D47"/>
    <w:rPr>
      <w:rFonts w:ascii="Calibri" w:eastAsia="Times New Roman" w:hAnsi="Calibri" w:cs="Times New Roman"/>
      <w:color w:val="365F91"/>
      <w:sz w:val="26"/>
      <w:szCs w:val="26"/>
      <w:lang w:val="uz-Cyrl-UZ"/>
    </w:rPr>
  </w:style>
  <w:style w:type="character" w:customStyle="1" w:styleId="Heading3Char">
    <w:name w:val="Heading 3 Char"/>
    <w:basedOn w:val="DefaultParagraphFont"/>
    <w:link w:val="Heading3"/>
    <w:uiPriority w:val="9"/>
    <w:rsid w:val="005F7D47"/>
    <w:rPr>
      <w:rFonts w:ascii="Cambria" w:eastAsia="Times New Roman" w:hAnsi="Cambria" w:cs="Times New Roman"/>
      <w:b/>
      <w:bCs/>
      <w:sz w:val="26"/>
      <w:szCs w:val="26"/>
      <w:lang w:val="uz-Cyrl-UZ"/>
    </w:rPr>
  </w:style>
  <w:style w:type="paragraph" w:styleId="BalloonText">
    <w:name w:val="Balloon Text"/>
    <w:basedOn w:val="Normal"/>
    <w:link w:val="BalloonTextChar1"/>
    <w:uiPriority w:val="99"/>
    <w:semiHidden/>
    <w:unhideWhenUsed/>
    <w:rsid w:val="005F7D47"/>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5F7D47"/>
    <w:rPr>
      <w:rFonts w:ascii="Lucida Grande" w:eastAsia="Calibri" w:hAnsi="Lucida Grande" w:cs="Times New Roman"/>
      <w:sz w:val="18"/>
      <w:szCs w:val="18"/>
      <w:lang w:val="uz-Cyrl-UZ"/>
    </w:rPr>
  </w:style>
  <w:style w:type="paragraph" w:customStyle="1" w:styleId="BodytextBody">
    <w:name w:val="Body text (Body)"/>
    <w:basedOn w:val="Normal"/>
    <w:rsid w:val="005F7D47"/>
    <w:pPr>
      <w:widowControl w:val="0"/>
      <w:autoSpaceDE w:val="0"/>
      <w:autoSpaceDN w:val="0"/>
      <w:adjustRightInd w:val="0"/>
      <w:spacing w:before="20" w:after="20"/>
      <w:ind w:firstLine="397"/>
      <w:jc w:val="both"/>
      <w:textAlignment w:val="center"/>
    </w:pPr>
    <w:rPr>
      <w:rFonts w:ascii="Minion Pro" w:eastAsia="Times New Roman" w:hAnsi="Minion Pro" w:cs="Minion Pro"/>
      <w:color w:val="000000"/>
      <w:sz w:val="22"/>
      <w:szCs w:val="22"/>
      <w:lang w:val="hr-HR" w:eastAsia="sr-Latn-CS"/>
    </w:rPr>
  </w:style>
  <w:style w:type="paragraph" w:customStyle="1" w:styleId="Bodytext-2Body">
    <w:name w:val="Body text - 2 (Body)"/>
    <w:basedOn w:val="BodytextBody"/>
    <w:rsid w:val="005F7D47"/>
    <w:pPr>
      <w:spacing w:before="9" w:after="9" w:line="264" w:lineRule="auto"/>
    </w:pPr>
  </w:style>
  <w:style w:type="paragraph" w:customStyle="1" w:styleId="Bodytext-1Body">
    <w:name w:val="Body text - 1 (Body)"/>
    <w:basedOn w:val="BodytextBody"/>
    <w:rsid w:val="005F7D47"/>
    <w:pPr>
      <w:spacing w:before="14" w:after="14" w:line="271" w:lineRule="auto"/>
    </w:pPr>
  </w:style>
  <w:style w:type="paragraph" w:customStyle="1" w:styleId="Podnaslov1Naslovi">
    <w:name w:val="Podnaslov 1 (Naslovi)"/>
    <w:basedOn w:val="Normal"/>
    <w:rsid w:val="005F7D47"/>
    <w:pPr>
      <w:keepNext/>
      <w:widowControl w:val="0"/>
      <w:suppressAutoHyphens/>
      <w:autoSpaceDE w:val="0"/>
      <w:autoSpaceDN w:val="0"/>
      <w:adjustRightInd w:val="0"/>
      <w:spacing w:before="283" w:after="113"/>
      <w:textAlignment w:val="center"/>
    </w:pPr>
    <w:rPr>
      <w:rFonts w:ascii="Minion Pro" w:eastAsia="Times New Roman" w:hAnsi="Minion Pro" w:cs="Minion Pro"/>
      <w:i/>
      <w:iCs/>
      <w:color w:val="000000"/>
      <w:lang w:val="bg-BG" w:eastAsia="sr-Latn-CS"/>
    </w:rPr>
  </w:style>
  <w:style w:type="paragraph" w:customStyle="1" w:styleId="BodytextST0inBody">
    <w:name w:val="Body text ST 0 in (Body)"/>
    <w:basedOn w:val="BodytextBody"/>
    <w:rsid w:val="005F7D47"/>
    <w:pPr>
      <w:spacing w:before="113"/>
      <w:ind w:firstLine="0"/>
    </w:pPr>
  </w:style>
  <w:style w:type="paragraph" w:customStyle="1" w:styleId="Bodytext0inBody">
    <w:name w:val="Body text 0 in (Body)"/>
    <w:basedOn w:val="Normal"/>
    <w:rsid w:val="005F7D47"/>
    <w:pPr>
      <w:widowControl w:val="0"/>
      <w:autoSpaceDE w:val="0"/>
      <w:autoSpaceDN w:val="0"/>
      <w:adjustRightInd w:val="0"/>
      <w:spacing w:before="20" w:after="20"/>
      <w:jc w:val="both"/>
      <w:textAlignment w:val="center"/>
    </w:pPr>
    <w:rPr>
      <w:rFonts w:ascii="Minion Pro" w:eastAsia="Times New Roman" w:hAnsi="Minion Pro" w:cs="Minion Pro"/>
      <w:color w:val="000000"/>
      <w:sz w:val="22"/>
      <w:szCs w:val="22"/>
      <w:lang w:val="hr-HR" w:eastAsia="sr-Latn-CS"/>
    </w:rPr>
  </w:style>
  <w:style w:type="paragraph" w:customStyle="1" w:styleId="FootnotetextBody">
    <w:name w:val="Footnote text (Body)"/>
    <w:basedOn w:val="BodytextBody"/>
    <w:rsid w:val="005F7D47"/>
    <w:pPr>
      <w:ind w:left="397" w:hanging="397"/>
    </w:pPr>
    <w:rPr>
      <w:sz w:val="18"/>
      <w:szCs w:val="18"/>
    </w:rPr>
  </w:style>
  <w:style w:type="paragraph" w:customStyle="1" w:styleId="Bodytext1Body">
    <w:name w:val="Body text + 1 (Body)"/>
    <w:basedOn w:val="BodytextBody"/>
    <w:rsid w:val="005F7D47"/>
    <w:pPr>
      <w:spacing w:before="26" w:after="26" w:line="281" w:lineRule="auto"/>
    </w:pPr>
  </w:style>
  <w:style w:type="paragraph" w:styleId="FootnoteText">
    <w:name w:val="footnote text"/>
    <w:basedOn w:val="Normal"/>
    <w:link w:val="FootnoteTextChar"/>
    <w:uiPriority w:val="99"/>
    <w:unhideWhenUsed/>
    <w:rsid w:val="005F7D47"/>
    <w:pPr>
      <w:spacing w:after="0" w:line="240" w:lineRule="auto"/>
    </w:pPr>
    <w:rPr>
      <w:sz w:val="20"/>
      <w:szCs w:val="20"/>
    </w:rPr>
  </w:style>
  <w:style w:type="character" w:customStyle="1" w:styleId="FootnoteTextChar">
    <w:name w:val="Footnote Text Char"/>
    <w:basedOn w:val="DefaultParagraphFont"/>
    <w:link w:val="FootnoteText"/>
    <w:uiPriority w:val="99"/>
    <w:rsid w:val="005F7D47"/>
    <w:rPr>
      <w:rFonts w:ascii="Times New Roman" w:eastAsia="Calibri" w:hAnsi="Times New Roman" w:cs="Times New Roman"/>
      <w:sz w:val="20"/>
      <w:szCs w:val="20"/>
      <w:lang w:val="uz-Cyrl-UZ"/>
    </w:rPr>
  </w:style>
  <w:style w:type="character" w:styleId="FootnoteReference">
    <w:name w:val="footnote reference"/>
    <w:uiPriority w:val="99"/>
    <w:unhideWhenUsed/>
    <w:rsid w:val="005F7D47"/>
    <w:rPr>
      <w:vertAlign w:val="superscript"/>
    </w:rPr>
  </w:style>
  <w:style w:type="character" w:customStyle="1" w:styleId="BalloonTextChar1">
    <w:name w:val="Balloon Text Char1"/>
    <w:link w:val="BalloonText"/>
    <w:uiPriority w:val="99"/>
    <w:semiHidden/>
    <w:rsid w:val="005F7D47"/>
    <w:rPr>
      <w:rFonts w:ascii="Tahoma" w:eastAsia="Calibri" w:hAnsi="Tahoma" w:cs="Tahoma"/>
      <w:sz w:val="16"/>
      <w:szCs w:val="16"/>
      <w:lang w:val="uz-Cyrl-UZ"/>
    </w:rPr>
  </w:style>
  <w:style w:type="character" w:styleId="CommentReference">
    <w:name w:val="annotation reference"/>
    <w:unhideWhenUsed/>
    <w:rsid w:val="005F7D47"/>
    <w:rPr>
      <w:sz w:val="16"/>
      <w:szCs w:val="16"/>
    </w:rPr>
  </w:style>
  <w:style w:type="paragraph" w:styleId="CommentText">
    <w:name w:val="annotation text"/>
    <w:basedOn w:val="Normal"/>
    <w:link w:val="CommentTextChar"/>
    <w:unhideWhenUsed/>
    <w:rsid w:val="005F7D47"/>
    <w:pPr>
      <w:spacing w:line="240" w:lineRule="auto"/>
    </w:pPr>
    <w:rPr>
      <w:sz w:val="20"/>
      <w:szCs w:val="20"/>
    </w:rPr>
  </w:style>
  <w:style w:type="character" w:customStyle="1" w:styleId="CommentTextChar">
    <w:name w:val="Comment Text Char"/>
    <w:basedOn w:val="DefaultParagraphFont"/>
    <w:link w:val="CommentText"/>
    <w:rsid w:val="005F7D47"/>
    <w:rPr>
      <w:rFonts w:ascii="Times New Roman" w:eastAsia="Calibri" w:hAnsi="Times New Roman" w:cs="Times New Roman"/>
      <w:sz w:val="20"/>
      <w:szCs w:val="20"/>
      <w:lang w:val="uz-Cyrl-UZ"/>
    </w:rPr>
  </w:style>
  <w:style w:type="paragraph" w:styleId="CommentSubject">
    <w:name w:val="annotation subject"/>
    <w:basedOn w:val="CommentText"/>
    <w:next w:val="CommentText"/>
    <w:link w:val="CommentSubjectChar"/>
    <w:uiPriority w:val="99"/>
    <w:semiHidden/>
    <w:unhideWhenUsed/>
    <w:rsid w:val="005F7D47"/>
    <w:rPr>
      <w:b/>
      <w:bCs/>
    </w:rPr>
  </w:style>
  <w:style w:type="character" w:customStyle="1" w:styleId="CommentSubjectChar">
    <w:name w:val="Comment Subject Char"/>
    <w:basedOn w:val="CommentTextChar"/>
    <w:link w:val="CommentSubject"/>
    <w:uiPriority w:val="99"/>
    <w:semiHidden/>
    <w:rsid w:val="005F7D47"/>
    <w:rPr>
      <w:rFonts w:ascii="Times New Roman" w:eastAsia="Calibri" w:hAnsi="Times New Roman" w:cs="Times New Roman"/>
      <w:b/>
      <w:bCs/>
      <w:sz w:val="20"/>
      <w:szCs w:val="20"/>
      <w:lang w:val="uz-Cyrl-UZ"/>
    </w:rPr>
  </w:style>
  <w:style w:type="character" w:styleId="Hyperlink">
    <w:name w:val="Hyperlink"/>
    <w:uiPriority w:val="99"/>
    <w:unhideWhenUsed/>
    <w:rsid w:val="005F7D47"/>
    <w:rPr>
      <w:color w:val="0000FF"/>
      <w:u w:val="single"/>
    </w:rPr>
  </w:style>
  <w:style w:type="character" w:styleId="FollowedHyperlink">
    <w:name w:val="FollowedHyperlink"/>
    <w:uiPriority w:val="99"/>
    <w:semiHidden/>
    <w:unhideWhenUsed/>
    <w:rsid w:val="005F7D47"/>
    <w:rPr>
      <w:color w:val="800080"/>
      <w:u w:val="single"/>
    </w:rPr>
  </w:style>
  <w:style w:type="paragraph" w:styleId="Header">
    <w:name w:val="header"/>
    <w:basedOn w:val="Normal"/>
    <w:link w:val="HeaderChar"/>
    <w:uiPriority w:val="99"/>
    <w:unhideWhenUsed/>
    <w:rsid w:val="005F7D47"/>
    <w:pPr>
      <w:tabs>
        <w:tab w:val="center" w:pos="4680"/>
        <w:tab w:val="right" w:pos="9360"/>
      </w:tabs>
    </w:pPr>
  </w:style>
  <w:style w:type="character" w:customStyle="1" w:styleId="HeaderChar">
    <w:name w:val="Header Char"/>
    <w:basedOn w:val="DefaultParagraphFont"/>
    <w:link w:val="Header"/>
    <w:uiPriority w:val="99"/>
    <w:rsid w:val="005F7D47"/>
    <w:rPr>
      <w:rFonts w:ascii="Times New Roman" w:eastAsia="Calibri" w:hAnsi="Times New Roman" w:cs="Times New Roman"/>
      <w:lang w:val="uz-Cyrl-UZ"/>
    </w:rPr>
  </w:style>
  <w:style w:type="paragraph" w:styleId="Footer">
    <w:name w:val="footer"/>
    <w:basedOn w:val="Normal"/>
    <w:link w:val="FooterChar"/>
    <w:uiPriority w:val="99"/>
    <w:unhideWhenUsed/>
    <w:rsid w:val="005F7D47"/>
    <w:pPr>
      <w:tabs>
        <w:tab w:val="center" w:pos="4680"/>
        <w:tab w:val="right" w:pos="9360"/>
      </w:tabs>
    </w:pPr>
  </w:style>
  <w:style w:type="character" w:customStyle="1" w:styleId="FooterChar">
    <w:name w:val="Footer Char"/>
    <w:basedOn w:val="DefaultParagraphFont"/>
    <w:link w:val="Footer"/>
    <w:uiPriority w:val="99"/>
    <w:rsid w:val="005F7D47"/>
    <w:rPr>
      <w:rFonts w:ascii="Times New Roman" w:eastAsia="Calibri" w:hAnsi="Times New Roman" w:cs="Times New Roman"/>
      <w:lang w:val="uz-Cyrl-UZ"/>
    </w:rPr>
  </w:style>
  <w:style w:type="character" w:customStyle="1" w:styleId="rubnnaslov">
    <w:name w:val="rubnnaslov"/>
    <w:basedOn w:val="DefaultParagraphFont"/>
    <w:rsid w:val="005F7D47"/>
  </w:style>
  <w:style w:type="character" w:styleId="Emphasis">
    <w:name w:val="Emphasis"/>
    <w:uiPriority w:val="20"/>
    <w:qFormat/>
    <w:rsid w:val="005F7D47"/>
    <w:rPr>
      <w:i/>
      <w:iCs/>
    </w:rPr>
  </w:style>
  <w:style w:type="paragraph" w:customStyle="1" w:styleId="MediumList2-Accent21">
    <w:name w:val="Medium List 2 - Accent 21"/>
    <w:hidden/>
    <w:uiPriority w:val="99"/>
    <w:semiHidden/>
    <w:rsid w:val="005F7D47"/>
    <w:pPr>
      <w:spacing w:after="0"/>
    </w:pPr>
    <w:rPr>
      <w:rFonts w:ascii="Times New Roman" w:eastAsia="Calibri" w:hAnsi="Times New Roman" w:cs="Times New Roman"/>
    </w:rPr>
  </w:style>
  <w:style w:type="paragraph" w:customStyle="1" w:styleId="Default">
    <w:name w:val="Default"/>
    <w:rsid w:val="005F7D47"/>
    <w:pPr>
      <w:autoSpaceDE w:val="0"/>
      <w:autoSpaceDN w:val="0"/>
      <w:adjustRightInd w:val="0"/>
      <w:spacing w:after="0"/>
    </w:pPr>
    <w:rPr>
      <w:rFonts w:ascii="Times New Roman" w:eastAsia="Calibri" w:hAnsi="Times New Roman" w:cs="Times New Roman"/>
      <w:color w:val="000000"/>
    </w:rPr>
  </w:style>
  <w:style w:type="paragraph" w:styleId="NormalWeb">
    <w:name w:val="Normal (Web)"/>
    <w:basedOn w:val="Normal"/>
    <w:uiPriority w:val="99"/>
    <w:unhideWhenUsed/>
    <w:rsid w:val="005F7D47"/>
    <w:pPr>
      <w:spacing w:before="100" w:beforeAutospacing="1" w:after="100" w:afterAutospacing="1" w:line="240" w:lineRule="auto"/>
    </w:pPr>
    <w:rPr>
      <w:rFonts w:eastAsia="Times New Roman"/>
    </w:rPr>
  </w:style>
  <w:style w:type="character" w:customStyle="1" w:styleId="FootnoteReference2">
    <w:name w:val="Footnote Reference2"/>
    <w:rsid w:val="005F7D47"/>
    <w:rPr>
      <w:color w:val="000000"/>
      <w:sz w:val="20"/>
      <w:vertAlign w:val="superscript"/>
    </w:rPr>
  </w:style>
  <w:style w:type="paragraph" w:customStyle="1" w:styleId="FootnoteTextA">
    <w:name w:val="Footnote Text A"/>
    <w:rsid w:val="005F7D47"/>
    <w:pPr>
      <w:spacing w:after="0"/>
    </w:pPr>
    <w:rPr>
      <w:rFonts w:ascii="Times New Roman" w:eastAsia="ヒラギノ角ゴ Pro W3" w:hAnsi="Times New Roman" w:cs="Times New Roman"/>
      <w:color w:val="000000"/>
      <w:lang w:val="en-GB"/>
    </w:rPr>
  </w:style>
  <w:style w:type="character" w:customStyle="1" w:styleId="apple-converted-space">
    <w:name w:val="apple-converted-space"/>
    <w:basedOn w:val="DefaultParagraphFont"/>
    <w:rsid w:val="005F7D47"/>
  </w:style>
  <w:style w:type="character" w:customStyle="1" w:styleId="zj1d3t0lxeyc">
    <w:name w:val="zj1d3t0lxeyc"/>
    <w:basedOn w:val="DefaultParagraphFont"/>
    <w:rsid w:val="005F7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hraction.org/wp-content/uploads/Bilten-XVIII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2328</Words>
  <Characters>13276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Human Rights Action</Company>
  <LinksUpToDate>false</LinksUpToDate>
  <CharactersWithSpaces>15573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 GP</dc:creator>
  <cp:keywords/>
  <cp:lastModifiedBy>Slobodan Dumnić</cp:lastModifiedBy>
  <cp:revision>3</cp:revision>
  <dcterms:created xsi:type="dcterms:W3CDTF">2014-01-31T09:08:00Z</dcterms:created>
  <dcterms:modified xsi:type="dcterms:W3CDTF">2014-01-31T10:44:00Z</dcterms:modified>
</cp:coreProperties>
</file>